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18626" w14:textId="77777777" w:rsidR="005C7591" w:rsidRPr="008053E6" w:rsidRDefault="005C7591" w:rsidP="005140BA">
      <w:pPr>
        <w:rPr>
          <w:rFonts w:ascii="Aptos" w:hAnsi="Aptos"/>
          <w:b/>
          <w:bCs/>
          <w:sz w:val="22"/>
          <w:szCs w:val="22"/>
        </w:rPr>
      </w:pPr>
    </w:p>
    <w:p w14:paraId="3B67B22C" w14:textId="01D8B370" w:rsidR="005140BA" w:rsidRPr="008053E6" w:rsidRDefault="005140BA" w:rsidP="00A83407">
      <w:pPr>
        <w:spacing w:after="0" w:line="240" w:lineRule="auto"/>
        <w:rPr>
          <w:rFonts w:ascii="Aptos" w:hAnsi="Aptos"/>
          <w:b/>
          <w:bCs/>
          <w:sz w:val="22"/>
          <w:szCs w:val="22"/>
        </w:rPr>
      </w:pPr>
      <w:r w:rsidRPr="008053E6">
        <w:rPr>
          <w:rFonts w:ascii="Aptos" w:hAnsi="Aptos"/>
          <w:b/>
          <w:bCs/>
          <w:sz w:val="22"/>
          <w:szCs w:val="22"/>
        </w:rPr>
        <w:t>Proposal to Establish a New</w:t>
      </w:r>
      <w:r w:rsidR="005A51F7" w:rsidRPr="008053E6">
        <w:rPr>
          <w:rFonts w:ascii="Aptos" w:hAnsi="Aptos"/>
          <w:b/>
          <w:bCs/>
          <w:sz w:val="22"/>
          <w:szCs w:val="22"/>
        </w:rPr>
        <w:t xml:space="preserve"> SEMH</w:t>
      </w:r>
      <w:r w:rsidRPr="008053E6">
        <w:rPr>
          <w:rFonts w:ascii="Aptos" w:hAnsi="Aptos"/>
          <w:b/>
          <w:bCs/>
          <w:sz w:val="22"/>
          <w:szCs w:val="22"/>
        </w:rPr>
        <w:t xml:space="preserve"> </w:t>
      </w:r>
      <w:r w:rsidR="0037648F">
        <w:rPr>
          <w:rFonts w:ascii="Aptos" w:hAnsi="Aptos"/>
          <w:b/>
          <w:bCs/>
          <w:sz w:val="22"/>
          <w:szCs w:val="22"/>
        </w:rPr>
        <w:t>‘</w:t>
      </w:r>
      <w:r w:rsidRPr="008053E6">
        <w:rPr>
          <w:rFonts w:ascii="Aptos" w:hAnsi="Aptos"/>
          <w:b/>
          <w:bCs/>
          <w:sz w:val="22"/>
          <w:szCs w:val="22"/>
        </w:rPr>
        <w:t>Resource Provision</w:t>
      </w:r>
      <w:r w:rsidR="0037648F">
        <w:rPr>
          <w:rFonts w:ascii="Aptos" w:hAnsi="Aptos"/>
          <w:b/>
          <w:bCs/>
          <w:sz w:val="22"/>
          <w:szCs w:val="22"/>
        </w:rPr>
        <w:t>’</w:t>
      </w:r>
      <w:r w:rsidRPr="008053E6">
        <w:rPr>
          <w:rFonts w:ascii="Aptos" w:hAnsi="Aptos"/>
          <w:b/>
          <w:bCs/>
          <w:sz w:val="22"/>
          <w:szCs w:val="22"/>
        </w:rPr>
        <w:t xml:space="preserve"> at </w:t>
      </w:r>
      <w:r w:rsidR="00A83407" w:rsidRPr="008053E6">
        <w:rPr>
          <w:rFonts w:ascii="Aptos" w:hAnsi="Aptos"/>
          <w:b/>
          <w:bCs/>
          <w:sz w:val="22"/>
          <w:szCs w:val="22"/>
        </w:rPr>
        <w:t>Muscliff</w:t>
      </w:r>
      <w:r w:rsidR="001044FA" w:rsidRPr="008053E6">
        <w:rPr>
          <w:rFonts w:ascii="Aptos" w:hAnsi="Aptos"/>
          <w:b/>
          <w:bCs/>
          <w:sz w:val="22"/>
          <w:szCs w:val="22"/>
        </w:rPr>
        <w:t xml:space="preserve"> Primary School </w:t>
      </w:r>
    </w:p>
    <w:p w14:paraId="7CB8278E" w14:textId="77777777" w:rsidR="004B5F86" w:rsidRPr="008053E6" w:rsidRDefault="004B5F86" w:rsidP="00A83407">
      <w:pPr>
        <w:spacing w:after="0" w:line="240" w:lineRule="auto"/>
        <w:rPr>
          <w:rFonts w:ascii="Aptos" w:hAnsi="Aptos"/>
          <w:b/>
          <w:bCs/>
          <w:sz w:val="22"/>
          <w:szCs w:val="22"/>
        </w:rPr>
      </w:pPr>
    </w:p>
    <w:p w14:paraId="518A2558" w14:textId="0B784FFF" w:rsidR="005140BA" w:rsidRPr="008053E6" w:rsidRDefault="005140BA" w:rsidP="00A83407">
      <w:pPr>
        <w:pStyle w:val="ListParagraph"/>
        <w:numPr>
          <w:ilvl w:val="0"/>
          <w:numId w:val="18"/>
        </w:numPr>
        <w:spacing w:after="0" w:line="240" w:lineRule="auto"/>
        <w:ind w:hanging="720"/>
        <w:rPr>
          <w:rFonts w:ascii="Aptos" w:hAnsi="Aptos"/>
          <w:b/>
          <w:bCs/>
          <w:sz w:val="22"/>
          <w:szCs w:val="22"/>
        </w:rPr>
      </w:pPr>
      <w:r w:rsidRPr="008053E6">
        <w:rPr>
          <w:rFonts w:ascii="Aptos" w:hAnsi="Aptos"/>
          <w:b/>
          <w:bCs/>
          <w:sz w:val="22"/>
          <w:szCs w:val="22"/>
        </w:rPr>
        <w:t>What is Proposed?</w:t>
      </w:r>
    </w:p>
    <w:p w14:paraId="04996304" w14:textId="77777777" w:rsidR="004B5F86" w:rsidRPr="008053E6" w:rsidRDefault="004B5F86" w:rsidP="00A83407">
      <w:pPr>
        <w:pStyle w:val="ListParagraph"/>
        <w:spacing w:after="0" w:line="240" w:lineRule="auto"/>
        <w:rPr>
          <w:rFonts w:ascii="Aptos" w:hAnsi="Aptos"/>
          <w:b/>
          <w:bCs/>
          <w:sz w:val="22"/>
          <w:szCs w:val="22"/>
        </w:rPr>
      </w:pPr>
    </w:p>
    <w:p w14:paraId="522683B9" w14:textId="50940307" w:rsidR="00A83407" w:rsidRPr="008053E6" w:rsidRDefault="004961E2" w:rsidP="00A83407">
      <w:pPr>
        <w:spacing w:after="0" w:line="240" w:lineRule="auto"/>
        <w:rPr>
          <w:rFonts w:ascii="Aptos" w:hAnsi="Aptos"/>
          <w:sz w:val="22"/>
          <w:szCs w:val="22"/>
        </w:rPr>
      </w:pPr>
      <w:r w:rsidRPr="008053E6">
        <w:rPr>
          <w:rFonts w:ascii="Aptos" w:hAnsi="Aptos"/>
          <w:sz w:val="22"/>
          <w:szCs w:val="22"/>
        </w:rPr>
        <w:t xml:space="preserve">Working together, </w:t>
      </w:r>
      <w:r w:rsidR="00A83407" w:rsidRPr="008053E6">
        <w:rPr>
          <w:rFonts w:ascii="Aptos" w:hAnsi="Aptos"/>
          <w:sz w:val="22"/>
          <w:szCs w:val="22"/>
        </w:rPr>
        <w:t>Muscliff</w:t>
      </w:r>
      <w:r w:rsidRPr="008053E6">
        <w:rPr>
          <w:rFonts w:ascii="Aptos" w:hAnsi="Aptos"/>
          <w:sz w:val="22"/>
          <w:szCs w:val="22"/>
        </w:rPr>
        <w:t xml:space="preserve"> Primary School </w:t>
      </w:r>
      <w:r w:rsidR="00A83407" w:rsidRPr="008053E6">
        <w:rPr>
          <w:rFonts w:ascii="Aptos" w:hAnsi="Aptos"/>
          <w:sz w:val="22"/>
          <w:szCs w:val="22"/>
        </w:rPr>
        <w:t xml:space="preserve">and BCP Council </w:t>
      </w:r>
      <w:r w:rsidR="00A726C8">
        <w:rPr>
          <w:rFonts w:ascii="Aptos" w:hAnsi="Aptos"/>
          <w:sz w:val="22"/>
          <w:szCs w:val="22"/>
        </w:rPr>
        <w:t>propose</w:t>
      </w:r>
      <w:r w:rsidRPr="008053E6">
        <w:rPr>
          <w:rFonts w:ascii="Aptos" w:hAnsi="Aptos"/>
          <w:sz w:val="22"/>
          <w:szCs w:val="22"/>
        </w:rPr>
        <w:t xml:space="preserve"> open</w:t>
      </w:r>
      <w:r w:rsidR="0066684E">
        <w:rPr>
          <w:rFonts w:ascii="Aptos" w:hAnsi="Aptos"/>
          <w:sz w:val="22"/>
          <w:szCs w:val="22"/>
        </w:rPr>
        <w:t>ing</w:t>
      </w:r>
      <w:r w:rsidRPr="008053E6">
        <w:rPr>
          <w:rFonts w:ascii="Aptos" w:hAnsi="Aptos"/>
          <w:sz w:val="22"/>
          <w:szCs w:val="22"/>
        </w:rPr>
        <w:t xml:space="preserve"> a new </w:t>
      </w:r>
      <w:r w:rsidR="00A83407" w:rsidRPr="008053E6">
        <w:rPr>
          <w:rFonts w:ascii="Aptos" w:hAnsi="Aptos"/>
          <w:sz w:val="22"/>
          <w:szCs w:val="22"/>
        </w:rPr>
        <w:t>R</w:t>
      </w:r>
      <w:r w:rsidR="00331E69" w:rsidRPr="008053E6">
        <w:rPr>
          <w:rFonts w:ascii="Aptos" w:hAnsi="Aptos"/>
          <w:sz w:val="22"/>
          <w:szCs w:val="22"/>
        </w:rPr>
        <w:t xml:space="preserve">esource </w:t>
      </w:r>
      <w:r w:rsidR="00A83407" w:rsidRPr="008053E6">
        <w:rPr>
          <w:rFonts w:ascii="Aptos" w:hAnsi="Aptos"/>
          <w:sz w:val="22"/>
          <w:szCs w:val="22"/>
        </w:rPr>
        <w:t>P</w:t>
      </w:r>
      <w:r w:rsidR="00331E69" w:rsidRPr="008053E6">
        <w:rPr>
          <w:rFonts w:ascii="Aptos" w:hAnsi="Aptos"/>
          <w:sz w:val="22"/>
          <w:szCs w:val="22"/>
        </w:rPr>
        <w:t>rovision</w:t>
      </w:r>
      <w:r w:rsidRPr="008053E6">
        <w:rPr>
          <w:rFonts w:ascii="Aptos" w:hAnsi="Aptos"/>
          <w:sz w:val="22"/>
          <w:szCs w:val="22"/>
        </w:rPr>
        <w:t xml:space="preserve"> for children with </w:t>
      </w:r>
      <w:r w:rsidR="00C9530E" w:rsidRPr="008053E6">
        <w:rPr>
          <w:rFonts w:ascii="Aptos" w:hAnsi="Aptos"/>
          <w:sz w:val="22"/>
          <w:szCs w:val="22"/>
        </w:rPr>
        <w:t>SEMH (</w:t>
      </w:r>
      <w:r w:rsidR="005E45CE" w:rsidRPr="008053E6">
        <w:rPr>
          <w:rFonts w:ascii="Aptos" w:hAnsi="Aptos"/>
          <w:sz w:val="22"/>
          <w:szCs w:val="22"/>
        </w:rPr>
        <w:t>S</w:t>
      </w:r>
      <w:r w:rsidR="00305AE3" w:rsidRPr="008053E6">
        <w:rPr>
          <w:rFonts w:ascii="Aptos" w:hAnsi="Aptos"/>
          <w:sz w:val="22"/>
          <w:szCs w:val="22"/>
        </w:rPr>
        <w:t xml:space="preserve">ocial </w:t>
      </w:r>
      <w:r w:rsidR="005E45CE" w:rsidRPr="008053E6">
        <w:rPr>
          <w:rFonts w:ascii="Aptos" w:hAnsi="Aptos"/>
          <w:sz w:val="22"/>
          <w:szCs w:val="22"/>
        </w:rPr>
        <w:t>E</w:t>
      </w:r>
      <w:r w:rsidR="00305AE3" w:rsidRPr="008053E6">
        <w:rPr>
          <w:rFonts w:ascii="Aptos" w:hAnsi="Aptos"/>
          <w:sz w:val="22"/>
          <w:szCs w:val="22"/>
        </w:rPr>
        <w:t xml:space="preserve">motional and </w:t>
      </w:r>
      <w:r w:rsidR="005E45CE" w:rsidRPr="008053E6">
        <w:rPr>
          <w:rFonts w:ascii="Aptos" w:hAnsi="Aptos"/>
          <w:sz w:val="22"/>
          <w:szCs w:val="22"/>
        </w:rPr>
        <w:t>M</w:t>
      </w:r>
      <w:r w:rsidR="00305AE3" w:rsidRPr="008053E6">
        <w:rPr>
          <w:rFonts w:ascii="Aptos" w:hAnsi="Aptos"/>
          <w:sz w:val="22"/>
          <w:szCs w:val="22"/>
        </w:rPr>
        <w:t xml:space="preserve">ental </w:t>
      </w:r>
      <w:r w:rsidR="005E45CE" w:rsidRPr="008053E6">
        <w:rPr>
          <w:rFonts w:ascii="Aptos" w:hAnsi="Aptos"/>
          <w:sz w:val="22"/>
          <w:szCs w:val="22"/>
        </w:rPr>
        <w:t>H</w:t>
      </w:r>
      <w:r w:rsidR="00305AE3" w:rsidRPr="008053E6">
        <w:rPr>
          <w:rFonts w:ascii="Aptos" w:hAnsi="Aptos"/>
          <w:sz w:val="22"/>
          <w:szCs w:val="22"/>
        </w:rPr>
        <w:t>ealth</w:t>
      </w:r>
      <w:r w:rsidR="00C9530E" w:rsidRPr="008053E6">
        <w:rPr>
          <w:rFonts w:ascii="Aptos" w:hAnsi="Aptos"/>
          <w:sz w:val="22"/>
          <w:szCs w:val="22"/>
        </w:rPr>
        <w:t xml:space="preserve">) </w:t>
      </w:r>
      <w:r w:rsidR="00305AE3" w:rsidRPr="008053E6">
        <w:rPr>
          <w:rFonts w:ascii="Aptos" w:hAnsi="Aptos"/>
          <w:sz w:val="22"/>
          <w:szCs w:val="22"/>
        </w:rPr>
        <w:t>needs</w:t>
      </w:r>
      <w:r w:rsidR="00331E69" w:rsidRPr="008053E6">
        <w:rPr>
          <w:rFonts w:ascii="Aptos" w:hAnsi="Aptos"/>
          <w:sz w:val="22"/>
          <w:szCs w:val="22"/>
        </w:rPr>
        <w:t xml:space="preserve">. </w:t>
      </w:r>
      <w:r w:rsidRPr="008053E6">
        <w:rPr>
          <w:rFonts w:ascii="Aptos" w:hAnsi="Aptos"/>
          <w:sz w:val="22"/>
          <w:szCs w:val="22"/>
        </w:rPr>
        <w:t xml:space="preserve"> </w:t>
      </w:r>
    </w:p>
    <w:p w14:paraId="2C638B15" w14:textId="77777777" w:rsidR="00A83407" w:rsidRPr="008053E6" w:rsidRDefault="00A83407" w:rsidP="00A83407">
      <w:pPr>
        <w:spacing w:after="0" w:line="240" w:lineRule="auto"/>
        <w:rPr>
          <w:rFonts w:ascii="Aptos" w:hAnsi="Aptos"/>
          <w:sz w:val="22"/>
          <w:szCs w:val="22"/>
        </w:rPr>
      </w:pPr>
    </w:p>
    <w:p w14:paraId="5B43AC09" w14:textId="695C74AA" w:rsidR="004961E2" w:rsidRPr="008053E6" w:rsidRDefault="004961E2" w:rsidP="00A83407">
      <w:pPr>
        <w:spacing w:after="0" w:line="240" w:lineRule="auto"/>
        <w:rPr>
          <w:rFonts w:ascii="Aptos" w:hAnsi="Aptos"/>
          <w:sz w:val="22"/>
          <w:szCs w:val="22"/>
        </w:rPr>
      </w:pPr>
      <w:r w:rsidRPr="008053E6">
        <w:rPr>
          <w:rFonts w:ascii="Aptos" w:hAnsi="Aptos"/>
          <w:sz w:val="22"/>
          <w:szCs w:val="22"/>
        </w:rPr>
        <w:t xml:space="preserve">We are asking for your views before </w:t>
      </w:r>
      <w:r w:rsidR="008250B1">
        <w:rPr>
          <w:rFonts w:ascii="Aptos" w:hAnsi="Aptos"/>
          <w:sz w:val="22"/>
          <w:szCs w:val="22"/>
        </w:rPr>
        <w:t>a decision is made.</w:t>
      </w:r>
    </w:p>
    <w:p w14:paraId="7E820A0A" w14:textId="77777777" w:rsidR="004B5F86" w:rsidRPr="008053E6" w:rsidRDefault="004B5F86" w:rsidP="00A83407">
      <w:pPr>
        <w:spacing w:after="0" w:line="240" w:lineRule="auto"/>
        <w:ind w:left="720"/>
        <w:rPr>
          <w:rFonts w:ascii="Aptos" w:hAnsi="Aptos"/>
          <w:sz w:val="22"/>
          <w:szCs w:val="22"/>
        </w:rPr>
      </w:pPr>
    </w:p>
    <w:p w14:paraId="1912E3FC" w14:textId="07AFADA3" w:rsidR="00276E94" w:rsidRPr="008053E6" w:rsidRDefault="005140BA" w:rsidP="00A83407">
      <w:pPr>
        <w:spacing w:after="0" w:line="240" w:lineRule="auto"/>
        <w:rPr>
          <w:rFonts w:ascii="Aptos" w:hAnsi="Aptos"/>
          <w:i/>
          <w:iCs/>
          <w:color w:val="000000" w:themeColor="text1"/>
          <w:sz w:val="22"/>
          <w:szCs w:val="22"/>
        </w:rPr>
      </w:pPr>
      <w:r w:rsidRPr="008053E6">
        <w:rPr>
          <w:rFonts w:ascii="Aptos" w:hAnsi="Aptos"/>
          <w:sz w:val="22"/>
          <w:szCs w:val="22"/>
        </w:rPr>
        <w:t>Th</w:t>
      </w:r>
      <w:r w:rsidR="004961E2" w:rsidRPr="008053E6">
        <w:rPr>
          <w:rFonts w:ascii="Aptos" w:hAnsi="Aptos"/>
          <w:sz w:val="22"/>
          <w:szCs w:val="22"/>
        </w:rPr>
        <w:t xml:space="preserve">e base </w:t>
      </w:r>
      <w:r w:rsidRPr="008053E6">
        <w:rPr>
          <w:rFonts w:ascii="Aptos" w:hAnsi="Aptos"/>
          <w:sz w:val="22"/>
          <w:szCs w:val="22"/>
        </w:rPr>
        <w:t>will</w:t>
      </w:r>
      <w:r w:rsidR="0066684E">
        <w:rPr>
          <w:rFonts w:ascii="Aptos" w:hAnsi="Aptos"/>
          <w:sz w:val="22"/>
          <w:szCs w:val="22"/>
        </w:rPr>
        <w:t>, over time,</w:t>
      </w:r>
      <w:r w:rsidRPr="008053E6">
        <w:rPr>
          <w:rFonts w:ascii="Aptos" w:hAnsi="Aptos"/>
          <w:sz w:val="22"/>
          <w:szCs w:val="22"/>
        </w:rPr>
        <w:t xml:space="preserve"> provide specialist support for </w:t>
      </w:r>
      <w:r w:rsidR="00C9530E" w:rsidRPr="008053E6">
        <w:rPr>
          <w:rFonts w:ascii="Aptos" w:hAnsi="Aptos"/>
          <w:sz w:val="22"/>
          <w:szCs w:val="22"/>
        </w:rPr>
        <w:t>16 children (</w:t>
      </w:r>
      <w:r w:rsidR="00A83407" w:rsidRPr="008053E6">
        <w:rPr>
          <w:rFonts w:ascii="Aptos" w:hAnsi="Aptos"/>
          <w:color w:val="000000" w:themeColor="text1"/>
          <w:sz w:val="22"/>
          <w:szCs w:val="22"/>
        </w:rPr>
        <w:t>2 classes of 8</w:t>
      </w:r>
      <w:r w:rsidR="00E3185F" w:rsidRPr="008053E6">
        <w:rPr>
          <w:rFonts w:ascii="Aptos" w:hAnsi="Aptos"/>
          <w:color w:val="000000" w:themeColor="text1"/>
          <w:sz w:val="22"/>
          <w:szCs w:val="22"/>
        </w:rPr>
        <w:t xml:space="preserve"> childr</w:t>
      </w:r>
      <w:r w:rsidR="00C9530E" w:rsidRPr="008053E6">
        <w:rPr>
          <w:rFonts w:ascii="Aptos" w:hAnsi="Aptos"/>
          <w:color w:val="000000" w:themeColor="text1"/>
          <w:sz w:val="22"/>
          <w:szCs w:val="22"/>
        </w:rPr>
        <w:t>en</w:t>
      </w:r>
      <w:r w:rsidR="00A83407" w:rsidRPr="008053E6">
        <w:rPr>
          <w:rFonts w:ascii="Aptos" w:hAnsi="Aptos"/>
          <w:color w:val="000000" w:themeColor="text1"/>
          <w:sz w:val="22"/>
          <w:szCs w:val="22"/>
        </w:rPr>
        <w:t>)</w:t>
      </w:r>
      <w:r w:rsidRPr="008053E6">
        <w:rPr>
          <w:rFonts w:ascii="Aptos" w:hAnsi="Aptos"/>
          <w:color w:val="000000" w:themeColor="text1"/>
          <w:sz w:val="22"/>
          <w:szCs w:val="22"/>
        </w:rPr>
        <w:t xml:space="preserve"> </w:t>
      </w:r>
      <w:r w:rsidR="00305AE3" w:rsidRPr="008053E6">
        <w:rPr>
          <w:rFonts w:ascii="Aptos" w:hAnsi="Aptos"/>
          <w:color w:val="000000" w:themeColor="text1"/>
          <w:sz w:val="22"/>
          <w:szCs w:val="22"/>
        </w:rPr>
        <w:t xml:space="preserve">with </w:t>
      </w:r>
      <w:r w:rsidR="00DC572B" w:rsidRPr="008053E6">
        <w:rPr>
          <w:rFonts w:ascii="Aptos" w:hAnsi="Aptos"/>
          <w:color w:val="000000" w:themeColor="text1"/>
          <w:sz w:val="22"/>
          <w:szCs w:val="22"/>
        </w:rPr>
        <w:t>SEMH</w:t>
      </w:r>
      <w:r w:rsidR="00DB1B35" w:rsidRPr="008053E6">
        <w:rPr>
          <w:rFonts w:ascii="Aptos" w:hAnsi="Aptos"/>
          <w:color w:val="000000" w:themeColor="text1"/>
          <w:sz w:val="22"/>
          <w:szCs w:val="22"/>
        </w:rPr>
        <w:t xml:space="preserve"> </w:t>
      </w:r>
      <w:r w:rsidR="00C9530E" w:rsidRPr="008053E6">
        <w:rPr>
          <w:rFonts w:ascii="Aptos" w:hAnsi="Aptos"/>
          <w:color w:val="000000" w:themeColor="text1"/>
          <w:sz w:val="22"/>
          <w:szCs w:val="22"/>
        </w:rPr>
        <w:t xml:space="preserve">needs </w:t>
      </w:r>
      <w:r w:rsidRPr="008053E6">
        <w:rPr>
          <w:rFonts w:ascii="Aptos" w:hAnsi="Aptos"/>
          <w:color w:val="000000" w:themeColor="text1"/>
          <w:sz w:val="22"/>
          <w:szCs w:val="22"/>
        </w:rPr>
        <w:t xml:space="preserve">enabling them to </w:t>
      </w:r>
      <w:r w:rsidR="00A83407" w:rsidRPr="008053E6">
        <w:rPr>
          <w:rFonts w:ascii="Aptos" w:hAnsi="Aptos"/>
          <w:color w:val="000000" w:themeColor="text1"/>
          <w:sz w:val="22"/>
          <w:szCs w:val="22"/>
        </w:rPr>
        <w:t>receive support and interventions as outlined on their EHCP</w:t>
      </w:r>
      <w:r w:rsidR="005E45CE" w:rsidRPr="008053E6">
        <w:rPr>
          <w:rFonts w:ascii="Aptos" w:hAnsi="Aptos"/>
          <w:color w:val="000000" w:themeColor="text1"/>
          <w:sz w:val="22"/>
          <w:szCs w:val="22"/>
        </w:rPr>
        <w:t xml:space="preserve"> (Education Health Care Plan)</w:t>
      </w:r>
      <w:r w:rsidR="00A83407" w:rsidRPr="008053E6">
        <w:rPr>
          <w:rFonts w:ascii="Aptos" w:hAnsi="Aptos"/>
          <w:color w:val="000000" w:themeColor="text1"/>
          <w:sz w:val="22"/>
          <w:szCs w:val="22"/>
        </w:rPr>
        <w:t xml:space="preserve">, while also having </w:t>
      </w:r>
      <w:r w:rsidRPr="008053E6">
        <w:rPr>
          <w:rFonts w:ascii="Aptos" w:hAnsi="Aptos"/>
          <w:color w:val="000000" w:themeColor="text1"/>
          <w:sz w:val="22"/>
          <w:szCs w:val="22"/>
        </w:rPr>
        <w:t xml:space="preserve">access </w:t>
      </w:r>
      <w:r w:rsidR="00A83407" w:rsidRPr="008053E6">
        <w:rPr>
          <w:rFonts w:ascii="Aptos" w:hAnsi="Aptos"/>
          <w:color w:val="000000" w:themeColor="text1"/>
          <w:sz w:val="22"/>
          <w:szCs w:val="22"/>
        </w:rPr>
        <w:t xml:space="preserve">to </w:t>
      </w:r>
      <w:r w:rsidRPr="008053E6">
        <w:rPr>
          <w:rFonts w:ascii="Aptos" w:hAnsi="Aptos"/>
          <w:color w:val="000000" w:themeColor="text1"/>
          <w:sz w:val="22"/>
          <w:szCs w:val="22"/>
        </w:rPr>
        <w:t xml:space="preserve">mainstream education </w:t>
      </w:r>
      <w:r w:rsidR="00A83407" w:rsidRPr="008053E6">
        <w:rPr>
          <w:rFonts w:ascii="Aptos" w:hAnsi="Aptos"/>
          <w:color w:val="000000" w:themeColor="text1"/>
          <w:sz w:val="22"/>
          <w:szCs w:val="22"/>
        </w:rPr>
        <w:t>as appropriate.</w:t>
      </w:r>
      <w:r w:rsidR="00740692" w:rsidRPr="008053E6">
        <w:rPr>
          <w:rFonts w:ascii="Aptos" w:hAnsi="Aptos"/>
          <w:color w:val="000000" w:themeColor="text1"/>
          <w:sz w:val="22"/>
          <w:szCs w:val="22"/>
        </w:rPr>
        <w:t xml:space="preserve"> </w:t>
      </w:r>
      <w:r w:rsidR="00740692" w:rsidRPr="008053E6">
        <w:rPr>
          <w:rFonts w:ascii="Aptos" w:hAnsi="Aptos"/>
          <w:i/>
          <w:iCs/>
          <w:color w:val="000000" w:themeColor="text1"/>
          <w:sz w:val="22"/>
          <w:szCs w:val="22"/>
        </w:rPr>
        <w:t xml:space="preserve"> </w:t>
      </w:r>
    </w:p>
    <w:p w14:paraId="6AFE862B" w14:textId="77777777" w:rsidR="00CA0A7E" w:rsidRPr="008053E6" w:rsidRDefault="00CA0A7E" w:rsidP="00CA0A7E">
      <w:pPr>
        <w:ind w:right="-472"/>
        <w:rPr>
          <w:rFonts w:ascii="Aptos" w:hAnsi="Aptos"/>
          <w:sz w:val="22"/>
          <w:szCs w:val="22"/>
        </w:rPr>
      </w:pPr>
    </w:p>
    <w:p w14:paraId="416E0F7D" w14:textId="196F19B3" w:rsidR="00CA0A7E" w:rsidRPr="008053E6" w:rsidRDefault="005A51F7" w:rsidP="00CA0A7E">
      <w:pPr>
        <w:rPr>
          <w:rFonts w:ascii="Aptos" w:hAnsi="Aptos"/>
          <w:sz w:val="22"/>
          <w:szCs w:val="22"/>
        </w:rPr>
      </w:pPr>
      <w:r w:rsidRPr="008053E6">
        <w:rPr>
          <w:rFonts w:ascii="Aptos" w:hAnsi="Aptos"/>
          <w:sz w:val="22"/>
          <w:szCs w:val="22"/>
        </w:rPr>
        <w:t>The base will</w:t>
      </w:r>
      <w:r w:rsidR="00CA0A7E" w:rsidRPr="008053E6">
        <w:rPr>
          <w:rFonts w:ascii="Aptos" w:hAnsi="Aptos"/>
          <w:sz w:val="22"/>
          <w:szCs w:val="22"/>
        </w:rPr>
        <w:t xml:space="preserve"> serve</w:t>
      </w:r>
      <w:r w:rsidRPr="008053E6">
        <w:rPr>
          <w:rFonts w:ascii="Aptos" w:hAnsi="Aptos"/>
          <w:sz w:val="22"/>
          <w:szCs w:val="22"/>
        </w:rPr>
        <w:t xml:space="preserve"> </w:t>
      </w:r>
      <w:r w:rsidR="00CA0A7E" w:rsidRPr="008053E6">
        <w:rPr>
          <w:rFonts w:ascii="Aptos" w:hAnsi="Aptos"/>
          <w:sz w:val="22"/>
          <w:szCs w:val="22"/>
        </w:rPr>
        <w:t>children who may face challenges</w:t>
      </w:r>
      <w:r w:rsidR="0066684E">
        <w:rPr>
          <w:rFonts w:ascii="Aptos" w:hAnsi="Aptos"/>
          <w:sz w:val="22"/>
          <w:szCs w:val="22"/>
        </w:rPr>
        <w:t xml:space="preserve"> with social skills, interactions </w:t>
      </w:r>
      <w:r w:rsidR="00CA0A7E" w:rsidRPr="008053E6">
        <w:rPr>
          <w:rFonts w:ascii="Aptos" w:hAnsi="Aptos"/>
          <w:sz w:val="22"/>
          <w:szCs w:val="22"/>
        </w:rPr>
        <w:t>or understanding their emotions. Our goal is to support children</w:t>
      </w:r>
      <w:r w:rsidR="00D655CB" w:rsidRPr="008053E6">
        <w:rPr>
          <w:rFonts w:ascii="Aptos" w:hAnsi="Aptos"/>
          <w:sz w:val="22"/>
          <w:szCs w:val="22"/>
        </w:rPr>
        <w:t xml:space="preserve"> and</w:t>
      </w:r>
      <w:r w:rsidR="00CA0A7E" w:rsidRPr="008053E6">
        <w:rPr>
          <w:rFonts w:ascii="Aptos" w:hAnsi="Aptos"/>
          <w:sz w:val="22"/>
          <w:szCs w:val="22"/>
        </w:rPr>
        <w:t xml:space="preserve"> their families in fostering emotional self-regulation and improving mental health, enabling a smooth transition back to full-time mainstream education</w:t>
      </w:r>
      <w:r w:rsidR="00D655CB" w:rsidRPr="008053E6">
        <w:rPr>
          <w:rFonts w:ascii="Aptos" w:hAnsi="Aptos"/>
          <w:sz w:val="22"/>
          <w:szCs w:val="22"/>
        </w:rPr>
        <w:t xml:space="preserve"> or a continuing pathway to other Provision</w:t>
      </w:r>
      <w:r w:rsidR="0066684E">
        <w:rPr>
          <w:rFonts w:ascii="Aptos" w:hAnsi="Aptos"/>
          <w:sz w:val="22"/>
          <w:szCs w:val="22"/>
        </w:rPr>
        <w:t>s</w:t>
      </w:r>
      <w:r w:rsidR="00D655CB" w:rsidRPr="008053E6">
        <w:rPr>
          <w:rFonts w:ascii="Aptos" w:hAnsi="Aptos"/>
          <w:sz w:val="22"/>
          <w:szCs w:val="22"/>
        </w:rPr>
        <w:t xml:space="preserve"> (as appropriate).</w:t>
      </w:r>
    </w:p>
    <w:p w14:paraId="36550F98" w14:textId="55C01677" w:rsidR="00CA0A7E" w:rsidRPr="008053E6" w:rsidRDefault="00CA0A7E" w:rsidP="00CA0A7E">
      <w:pPr>
        <w:rPr>
          <w:rFonts w:ascii="Aptos" w:hAnsi="Aptos"/>
          <w:sz w:val="22"/>
          <w:szCs w:val="22"/>
        </w:rPr>
      </w:pPr>
      <w:r w:rsidRPr="008053E6">
        <w:rPr>
          <w:rFonts w:ascii="Aptos" w:hAnsi="Aptos"/>
          <w:sz w:val="22"/>
          <w:szCs w:val="22"/>
        </w:rPr>
        <w:t xml:space="preserve">Our </w:t>
      </w:r>
      <w:r w:rsidR="00D655CB" w:rsidRPr="008053E6">
        <w:rPr>
          <w:rFonts w:ascii="Aptos" w:hAnsi="Aptos"/>
          <w:sz w:val="22"/>
          <w:szCs w:val="22"/>
        </w:rPr>
        <w:t>provision will</w:t>
      </w:r>
      <w:r w:rsidRPr="008053E6">
        <w:rPr>
          <w:rFonts w:ascii="Aptos" w:hAnsi="Aptos"/>
          <w:sz w:val="22"/>
          <w:szCs w:val="22"/>
        </w:rPr>
        <w:t xml:space="preserve"> offer a nurturing and inclusive environment with two classrooms, </w:t>
      </w:r>
      <w:r w:rsidR="00D655CB" w:rsidRPr="008053E6">
        <w:rPr>
          <w:rFonts w:ascii="Aptos" w:hAnsi="Aptos"/>
          <w:sz w:val="22"/>
          <w:szCs w:val="22"/>
        </w:rPr>
        <w:t xml:space="preserve">and outdoor area </w:t>
      </w:r>
      <w:r w:rsidRPr="008053E6">
        <w:rPr>
          <w:rFonts w:ascii="Aptos" w:hAnsi="Aptos"/>
          <w:sz w:val="22"/>
          <w:szCs w:val="22"/>
        </w:rPr>
        <w:t xml:space="preserve">and sensory spaces. Smaller class sizes and higher staffing ratios, combined with the expertise of </w:t>
      </w:r>
      <w:r w:rsidR="00D655CB" w:rsidRPr="008053E6">
        <w:rPr>
          <w:rFonts w:ascii="Aptos" w:hAnsi="Aptos"/>
          <w:sz w:val="22"/>
          <w:szCs w:val="22"/>
        </w:rPr>
        <w:t xml:space="preserve">other professionals </w:t>
      </w:r>
      <w:r w:rsidR="003F58E9" w:rsidRPr="008053E6">
        <w:rPr>
          <w:rFonts w:ascii="Aptos" w:hAnsi="Aptos"/>
          <w:sz w:val="22"/>
          <w:szCs w:val="22"/>
        </w:rPr>
        <w:t>(</w:t>
      </w:r>
      <w:r w:rsidR="008053E6" w:rsidRPr="008053E6">
        <w:rPr>
          <w:rFonts w:ascii="Aptos" w:hAnsi="Aptos"/>
          <w:sz w:val="22"/>
          <w:szCs w:val="22"/>
        </w:rPr>
        <w:t xml:space="preserve">e.g. </w:t>
      </w:r>
      <w:r w:rsidR="003F58E9" w:rsidRPr="008053E6">
        <w:rPr>
          <w:rFonts w:ascii="Aptos" w:hAnsi="Aptos"/>
          <w:sz w:val="22"/>
          <w:szCs w:val="22"/>
        </w:rPr>
        <w:t xml:space="preserve">Education Psychologist, </w:t>
      </w:r>
      <w:r w:rsidR="008053E6" w:rsidRPr="008053E6">
        <w:rPr>
          <w:rFonts w:ascii="Aptos" w:hAnsi="Aptos"/>
          <w:sz w:val="22"/>
          <w:szCs w:val="22"/>
        </w:rPr>
        <w:t xml:space="preserve">Occupational Therapists) </w:t>
      </w:r>
      <w:r w:rsidR="00D655CB" w:rsidRPr="008053E6">
        <w:rPr>
          <w:rFonts w:ascii="Aptos" w:hAnsi="Aptos"/>
          <w:sz w:val="22"/>
          <w:szCs w:val="22"/>
        </w:rPr>
        <w:t xml:space="preserve">will </w:t>
      </w:r>
      <w:r w:rsidRPr="008053E6">
        <w:rPr>
          <w:rFonts w:ascii="Aptos" w:hAnsi="Aptos"/>
          <w:sz w:val="22"/>
          <w:szCs w:val="22"/>
        </w:rPr>
        <w:t xml:space="preserve">allow us to provide tailored </w:t>
      </w:r>
      <w:r w:rsidR="008053E6" w:rsidRPr="008053E6">
        <w:rPr>
          <w:rFonts w:ascii="Aptos" w:hAnsi="Aptos"/>
          <w:sz w:val="22"/>
          <w:szCs w:val="22"/>
        </w:rPr>
        <w:t xml:space="preserve">therapeutic </w:t>
      </w:r>
      <w:r w:rsidRPr="008053E6">
        <w:rPr>
          <w:rFonts w:ascii="Aptos" w:hAnsi="Aptos"/>
          <w:sz w:val="22"/>
          <w:szCs w:val="22"/>
        </w:rPr>
        <w:t>support for each child. Every child</w:t>
      </w:r>
      <w:r w:rsidR="00D655CB" w:rsidRPr="008053E6">
        <w:rPr>
          <w:rFonts w:ascii="Aptos" w:hAnsi="Aptos"/>
          <w:sz w:val="22"/>
          <w:szCs w:val="22"/>
        </w:rPr>
        <w:t xml:space="preserve"> will</w:t>
      </w:r>
      <w:r w:rsidRPr="008053E6">
        <w:rPr>
          <w:rFonts w:ascii="Aptos" w:hAnsi="Aptos"/>
          <w:sz w:val="22"/>
          <w:szCs w:val="22"/>
        </w:rPr>
        <w:t xml:space="preserve"> benefit from a personalised plan designed to set and achieve their goals. </w:t>
      </w:r>
    </w:p>
    <w:p w14:paraId="4ED3FE89" w14:textId="3543A61A" w:rsidR="00B11531" w:rsidRPr="008053E6" w:rsidRDefault="00D27F23" w:rsidP="00A83407">
      <w:pPr>
        <w:spacing w:after="0" w:line="240" w:lineRule="auto"/>
        <w:rPr>
          <w:rFonts w:ascii="Aptos" w:hAnsi="Aptos"/>
          <w:i/>
          <w:iCs/>
          <w:color w:val="000000" w:themeColor="text1"/>
          <w:sz w:val="22"/>
          <w:szCs w:val="22"/>
        </w:rPr>
      </w:pPr>
      <w:r w:rsidRPr="008053E6">
        <w:rPr>
          <w:rFonts w:ascii="Aptos" w:hAnsi="Aptos" w:cstheme="minorHAnsi"/>
          <w:sz w:val="22"/>
          <w:szCs w:val="22"/>
        </w:rPr>
        <w:t xml:space="preserve">The process for applying for a place in the provision will be via </w:t>
      </w:r>
      <w:r w:rsidR="009A6312" w:rsidRPr="008053E6">
        <w:rPr>
          <w:rFonts w:ascii="Aptos" w:hAnsi="Aptos" w:cstheme="minorHAnsi"/>
          <w:sz w:val="22"/>
          <w:szCs w:val="22"/>
        </w:rPr>
        <w:t xml:space="preserve">formal </w:t>
      </w:r>
      <w:r w:rsidRPr="008053E6">
        <w:rPr>
          <w:rFonts w:ascii="Aptos" w:hAnsi="Aptos" w:cstheme="minorHAnsi"/>
          <w:sz w:val="22"/>
          <w:szCs w:val="22"/>
        </w:rPr>
        <w:t xml:space="preserve">consultation </w:t>
      </w:r>
      <w:r w:rsidR="00A069AE" w:rsidRPr="008053E6">
        <w:rPr>
          <w:rFonts w:ascii="Aptos" w:hAnsi="Aptos" w:cstheme="minorHAnsi"/>
          <w:sz w:val="22"/>
          <w:szCs w:val="22"/>
        </w:rPr>
        <w:t xml:space="preserve">as part of the </w:t>
      </w:r>
      <w:r w:rsidR="009A6312" w:rsidRPr="008053E6">
        <w:rPr>
          <w:rFonts w:ascii="Aptos" w:hAnsi="Aptos" w:cstheme="minorHAnsi"/>
          <w:sz w:val="22"/>
          <w:szCs w:val="22"/>
        </w:rPr>
        <w:t xml:space="preserve">child’s </w:t>
      </w:r>
      <w:r w:rsidR="00A069AE" w:rsidRPr="008053E6">
        <w:rPr>
          <w:rFonts w:ascii="Aptos" w:hAnsi="Aptos" w:cstheme="minorHAnsi"/>
          <w:sz w:val="22"/>
          <w:szCs w:val="22"/>
        </w:rPr>
        <w:t>EHCP process. The Resource Provision will need to be named on the child’s EHCP following the consultatio</w:t>
      </w:r>
      <w:r w:rsidR="001C633E" w:rsidRPr="008053E6">
        <w:rPr>
          <w:rFonts w:ascii="Aptos" w:hAnsi="Aptos" w:cstheme="minorHAnsi"/>
          <w:sz w:val="22"/>
          <w:szCs w:val="22"/>
        </w:rPr>
        <w:t xml:space="preserve">n with agreement of the family, school and BCP SEND team. </w:t>
      </w:r>
    </w:p>
    <w:p w14:paraId="7D073958" w14:textId="77777777" w:rsidR="00276E94" w:rsidRPr="008053E6" w:rsidRDefault="00276E94" w:rsidP="00A83407">
      <w:pPr>
        <w:spacing w:after="0" w:line="240" w:lineRule="auto"/>
        <w:rPr>
          <w:rFonts w:ascii="Aptos" w:hAnsi="Aptos"/>
          <w:i/>
          <w:iCs/>
          <w:color w:val="000000" w:themeColor="text1"/>
          <w:sz w:val="22"/>
          <w:szCs w:val="22"/>
        </w:rPr>
      </w:pPr>
    </w:p>
    <w:p w14:paraId="4C910567" w14:textId="7CAE7E64" w:rsidR="00544BF4" w:rsidRPr="008053E6" w:rsidRDefault="00544BF4" w:rsidP="00A83407">
      <w:pPr>
        <w:spacing w:after="0" w:line="240" w:lineRule="auto"/>
        <w:rPr>
          <w:rFonts w:ascii="Aptos" w:hAnsi="Aptos"/>
          <w:color w:val="000000" w:themeColor="text1"/>
          <w:sz w:val="22"/>
          <w:szCs w:val="22"/>
        </w:rPr>
      </w:pPr>
      <w:r w:rsidRPr="008053E6">
        <w:rPr>
          <w:rFonts w:ascii="Aptos" w:hAnsi="Aptos"/>
          <w:color w:val="000000" w:themeColor="text1"/>
          <w:sz w:val="22"/>
          <w:szCs w:val="22"/>
        </w:rPr>
        <w:t>Th</w:t>
      </w:r>
      <w:r w:rsidR="00E06A1C" w:rsidRPr="008053E6">
        <w:rPr>
          <w:rFonts w:ascii="Aptos" w:hAnsi="Aptos"/>
          <w:color w:val="000000" w:themeColor="text1"/>
          <w:sz w:val="22"/>
          <w:szCs w:val="22"/>
        </w:rPr>
        <w:t>e</w:t>
      </w:r>
      <w:r w:rsidRPr="008053E6">
        <w:rPr>
          <w:rFonts w:ascii="Aptos" w:hAnsi="Aptos"/>
          <w:color w:val="000000" w:themeColor="text1"/>
          <w:sz w:val="22"/>
          <w:szCs w:val="22"/>
        </w:rPr>
        <w:t xml:space="preserve"> </w:t>
      </w:r>
      <w:r w:rsidR="00757157" w:rsidRPr="008053E6">
        <w:rPr>
          <w:rFonts w:ascii="Aptos" w:hAnsi="Aptos"/>
          <w:color w:val="000000" w:themeColor="text1"/>
          <w:sz w:val="22"/>
          <w:szCs w:val="22"/>
        </w:rPr>
        <w:t>P</w:t>
      </w:r>
      <w:r w:rsidR="00093D89" w:rsidRPr="008053E6">
        <w:rPr>
          <w:rFonts w:ascii="Aptos" w:hAnsi="Aptos"/>
          <w:color w:val="000000" w:themeColor="text1"/>
          <w:sz w:val="22"/>
          <w:szCs w:val="22"/>
        </w:rPr>
        <w:t>AN</w:t>
      </w:r>
      <w:r w:rsidR="00757157" w:rsidRPr="008053E6">
        <w:rPr>
          <w:rFonts w:ascii="Aptos" w:hAnsi="Aptos"/>
          <w:color w:val="000000" w:themeColor="text1"/>
          <w:sz w:val="22"/>
          <w:szCs w:val="22"/>
        </w:rPr>
        <w:t xml:space="preserve"> (</w:t>
      </w:r>
      <w:r w:rsidRPr="008053E6">
        <w:rPr>
          <w:rFonts w:ascii="Aptos" w:hAnsi="Aptos"/>
          <w:color w:val="000000" w:themeColor="text1"/>
          <w:sz w:val="22"/>
          <w:szCs w:val="22"/>
        </w:rPr>
        <w:t>P</w:t>
      </w:r>
      <w:r w:rsidR="00E06A1C" w:rsidRPr="008053E6">
        <w:rPr>
          <w:rFonts w:ascii="Aptos" w:hAnsi="Aptos"/>
          <w:color w:val="000000" w:themeColor="text1"/>
          <w:sz w:val="22"/>
          <w:szCs w:val="22"/>
        </w:rPr>
        <w:t xml:space="preserve">ublished </w:t>
      </w:r>
      <w:r w:rsidRPr="008053E6">
        <w:rPr>
          <w:rFonts w:ascii="Aptos" w:hAnsi="Aptos"/>
          <w:color w:val="000000" w:themeColor="text1"/>
          <w:sz w:val="22"/>
          <w:szCs w:val="22"/>
        </w:rPr>
        <w:t>A</w:t>
      </w:r>
      <w:r w:rsidR="00E06A1C" w:rsidRPr="008053E6">
        <w:rPr>
          <w:rFonts w:ascii="Aptos" w:hAnsi="Aptos"/>
          <w:color w:val="000000" w:themeColor="text1"/>
          <w:sz w:val="22"/>
          <w:szCs w:val="22"/>
        </w:rPr>
        <w:t xml:space="preserve">dmission </w:t>
      </w:r>
      <w:r w:rsidRPr="008053E6">
        <w:rPr>
          <w:rFonts w:ascii="Aptos" w:hAnsi="Aptos"/>
          <w:color w:val="000000" w:themeColor="text1"/>
          <w:sz w:val="22"/>
          <w:szCs w:val="22"/>
        </w:rPr>
        <w:t>N</w:t>
      </w:r>
      <w:r w:rsidR="00E06A1C" w:rsidRPr="008053E6">
        <w:rPr>
          <w:rFonts w:ascii="Aptos" w:hAnsi="Aptos"/>
          <w:color w:val="000000" w:themeColor="text1"/>
          <w:sz w:val="22"/>
          <w:szCs w:val="22"/>
        </w:rPr>
        <w:t>umber</w:t>
      </w:r>
      <w:r w:rsidR="00757157" w:rsidRPr="008053E6">
        <w:rPr>
          <w:rFonts w:ascii="Aptos" w:hAnsi="Aptos"/>
          <w:color w:val="000000" w:themeColor="text1"/>
          <w:sz w:val="22"/>
          <w:szCs w:val="22"/>
        </w:rPr>
        <w:t>)</w:t>
      </w:r>
      <w:r w:rsidR="00E06A1C" w:rsidRPr="008053E6">
        <w:rPr>
          <w:rFonts w:ascii="Aptos" w:hAnsi="Aptos"/>
          <w:color w:val="000000" w:themeColor="text1"/>
          <w:sz w:val="22"/>
          <w:szCs w:val="22"/>
        </w:rPr>
        <w:t xml:space="preserve"> for these c</w:t>
      </w:r>
      <w:r w:rsidR="00757157" w:rsidRPr="008053E6">
        <w:rPr>
          <w:rFonts w:ascii="Aptos" w:hAnsi="Aptos"/>
          <w:color w:val="000000" w:themeColor="text1"/>
          <w:sz w:val="22"/>
          <w:szCs w:val="22"/>
        </w:rPr>
        <w:t>hildren</w:t>
      </w:r>
      <w:r w:rsidRPr="008053E6">
        <w:rPr>
          <w:rFonts w:ascii="Aptos" w:hAnsi="Aptos"/>
          <w:color w:val="000000" w:themeColor="text1"/>
          <w:sz w:val="22"/>
          <w:szCs w:val="22"/>
        </w:rPr>
        <w:t xml:space="preserve"> will be in addition to </w:t>
      </w:r>
      <w:r w:rsidR="00E06A1C" w:rsidRPr="008053E6">
        <w:rPr>
          <w:rFonts w:ascii="Aptos" w:hAnsi="Aptos"/>
          <w:color w:val="000000" w:themeColor="text1"/>
          <w:sz w:val="22"/>
          <w:szCs w:val="22"/>
        </w:rPr>
        <w:t xml:space="preserve">the </w:t>
      </w:r>
      <w:r w:rsidRPr="008053E6">
        <w:rPr>
          <w:rFonts w:ascii="Aptos" w:hAnsi="Aptos"/>
          <w:color w:val="000000" w:themeColor="text1"/>
          <w:sz w:val="22"/>
          <w:szCs w:val="22"/>
        </w:rPr>
        <w:t xml:space="preserve">existing </w:t>
      </w:r>
      <w:r w:rsidR="00E06A1C" w:rsidRPr="008053E6">
        <w:rPr>
          <w:rFonts w:ascii="Aptos" w:hAnsi="Aptos"/>
          <w:color w:val="000000" w:themeColor="text1"/>
          <w:sz w:val="22"/>
          <w:szCs w:val="22"/>
        </w:rPr>
        <w:t xml:space="preserve">PAN. This means the school can continue to offer </w:t>
      </w:r>
      <w:r w:rsidR="0001187D" w:rsidRPr="008053E6">
        <w:rPr>
          <w:rFonts w:ascii="Aptos" w:hAnsi="Aptos"/>
          <w:color w:val="000000" w:themeColor="text1"/>
          <w:sz w:val="22"/>
          <w:szCs w:val="22"/>
        </w:rPr>
        <w:t>3</w:t>
      </w:r>
      <w:r w:rsidR="00E06A1C" w:rsidRPr="008053E6">
        <w:rPr>
          <w:rFonts w:ascii="Aptos" w:hAnsi="Aptos"/>
          <w:color w:val="000000" w:themeColor="text1"/>
          <w:sz w:val="22"/>
          <w:szCs w:val="22"/>
        </w:rPr>
        <w:t xml:space="preserve">0 places to children </w:t>
      </w:r>
      <w:r w:rsidR="00757157" w:rsidRPr="008053E6">
        <w:rPr>
          <w:rFonts w:ascii="Aptos" w:hAnsi="Aptos"/>
          <w:color w:val="000000" w:themeColor="text1"/>
          <w:sz w:val="22"/>
          <w:szCs w:val="22"/>
        </w:rPr>
        <w:t xml:space="preserve">in each </w:t>
      </w:r>
      <w:r w:rsidR="0001187D" w:rsidRPr="008053E6">
        <w:rPr>
          <w:rFonts w:ascii="Aptos" w:hAnsi="Aptos"/>
          <w:color w:val="000000" w:themeColor="text1"/>
          <w:sz w:val="22"/>
          <w:szCs w:val="22"/>
        </w:rPr>
        <w:t>class across the school</w:t>
      </w:r>
      <w:r w:rsidR="00757157" w:rsidRPr="008053E6">
        <w:rPr>
          <w:rFonts w:ascii="Aptos" w:hAnsi="Aptos"/>
          <w:color w:val="000000" w:themeColor="text1"/>
          <w:sz w:val="22"/>
          <w:szCs w:val="22"/>
        </w:rPr>
        <w:t xml:space="preserve"> in line with </w:t>
      </w:r>
      <w:r w:rsidR="007A6AB5" w:rsidRPr="008053E6">
        <w:rPr>
          <w:rFonts w:ascii="Aptos" w:hAnsi="Aptos"/>
          <w:color w:val="000000" w:themeColor="text1"/>
          <w:sz w:val="22"/>
          <w:szCs w:val="22"/>
        </w:rPr>
        <w:t xml:space="preserve">the Admissions Policy, so not adversely affecting places for children in the </w:t>
      </w:r>
      <w:r w:rsidR="00E06A1C" w:rsidRPr="008053E6">
        <w:rPr>
          <w:rFonts w:ascii="Aptos" w:hAnsi="Aptos"/>
          <w:color w:val="000000" w:themeColor="text1"/>
          <w:sz w:val="22"/>
          <w:szCs w:val="22"/>
        </w:rPr>
        <w:t>local community</w:t>
      </w:r>
      <w:r w:rsidR="007A6AB5" w:rsidRPr="008053E6">
        <w:rPr>
          <w:rFonts w:ascii="Aptos" w:hAnsi="Aptos"/>
          <w:color w:val="000000" w:themeColor="text1"/>
          <w:sz w:val="22"/>
          <w:szCs w:val="22"/>
        </w:rPr>
        <w:t>.</w:t>
      </w:r>
      <w:r w:rsidR="00E06A1C" w:rsidRPr="008053E6">
        <w:rPr>
          <w:rFonts w:ascii="Aptos" w:hAnsi="Aptos"/>
          <w:color w:val="000000" w:themeColor="text1"/>
          <w:sz w:val="22"/>
          <w:szCs w:val="22"/>
        </w:rPr>
        <w:t xml:space="preserve"> The 16 children admitted (8 in Rec/KS1, 8 in KS2) will be </w:t>
      </w:r>
      <w:r w:rsidR="0001187D" w:rsidRPr="008053E6">
        <w:rPr>
          <w:rFonts w:ascii="Aptos" w:hAnsi="Aptos"/>
          <w:color w:val="000000" w:themeColor="text1"/>
          <w:sz w:val="22"/>
          <w:szCs w:val="22"/>
        </w:rPr>
        <w:t>‘</w:t>
      </w:r>
      <w:r w:rsidR="00E06A1C" w:rsidRPr="008053E6">
        <w:rPr>
          <w:rFonts w:ascii="Aptos" w:hAnsi="Aptos"/>
          <w:color w:val="000000" w:themeColor="text1"/>
          <w:sz w:val="22"/>
          <w:szCs w:val="22"/>
        </w:rPr>
        <w:t>over-PAN</w:t>
      </w:r>
      <w:r w:rsidR="0001187D" w:rsidRPr="008053E6">
        <w:rPr>
          <w:rFonts w:ascii="Aptos" w:hAnsi="Aptos"/>
          <w:color w:val="000000" w:themeColor="text1"/>
          <w:sz w:val="22"/>
          <w:szCs w:val="22"/>
        </w:rPr>
        <w:t>’</w:t>
      </w:r>
      <w:r w:rsidR="007A6AB5" w:rsidRPr="008053E6">
        <w:rPr>
          <w:rFonts w:ascii="Aptos" w:hAnsi="Aptos"/>
          <w:color w:val="000000" w:themeColor="text1"/>
          <w:sz w:val="22"/>
          <w:szCs w:val="22"/>
        </w:rPr>
        <w:t xml:space="preserve"> for each year group</w:t>
      </w:r>
      <w:r w:rsidR="00D13A6D" w:rsidRPr="008053E6">
        <w:rPr>
          <w:rFonts w:ascii="Aptos" w:hAnsi="Aptos"/>
          <w:color w:val="000000" w:themeColor="text1"/>
          <w:sz w:val="22"/>
          <w:szCs w:val="22"/>
        </w:rPr>
        <w:t xml:space="preserve">.  </w:t>
      </w:r>
      <w:r w:rsidR="00E06A1C" w:rsidRPr="008053E6">
        <w:rPr>
          <w:rFonts w:ascii="Aptos" w:hAnsi="Aptos"/>
          <w:color w:val="000000" w:themeColor="text1"/>
          <w:sz w:val="22"/>
          <w:szCs w:val="22"/>
        </w:rPr>
        <w:t xml:space="preserve"> </w:t>
      </w:r>
    </w:p>
    <w:p w14:paraId="40DA0A38" w14:textId="77777777" w:rsidR="004B5F86" w:rsidRPr="00A83407" w:rsidRDefault="004B5F86" w:rsidP="00A83407">
      <w:pPr>
        <w:spacing w:after="0" w:line="240" w:lineRule="auto"/>
        <w:rPr>
          <w:rFonts w:ascii="Aptos" w:hAnsi="Aptos"/>
          <w:color w:val="000000" w:themeColor="text1"/>
          <w:sz w:val="22"/>
          <w:szCs w:val="22"/>
        </w:rPr>
      </w:pPr>
    </w:p>
    <w:p w14:paraId="0B321C35" w14:textId="106BE1EA" w:rsidR="004961E2" w:rsidRPr="00A83407" w:rsidRDefault="005140BA" w:rsidP="00A83407">
      <w:pPr>
        <w:pStyle w:val="ListParagraph"/>
        <w:numPr>
          <w:ilvl w:val="0"/>
          <w:numId w:val="18"/>
        </w:numPr>
        <w:spacing w:after="0" w:line="240" w:lineRule="auto"/>
        <w:ind w:hanging="720"/>
        <w:rPr>
          <w:rFonts w:ascii="Aptos" w:hAnsi="Aptos"/>
          <w:b/>
          <w:bCs/>
          <w:color w:val="000000" w:themeColor="text1"/>
          <w:sz w:val="22"/>
          <w:szCs w:val="22"/>
        </w:rPr>
      </w:pPr>
      <w:r w:rsidRPr="00A83407">
        <w:rPr>
          <w:rFonts w:ascii="Aptos" w:hAnsi="Aptos"/>
          <w:b/>
          <w:bCs/>
          <w:color w:val="000000" w:themeColor="text1"/>
          <w:sz w:val="22"/>
          <w:szCs w:val="22"/>
        </w:rPr>
        <w:t>Why is This Change Needed?</w:t>
      </w:r>
    </w:p>
    <w:p w14:paraId="719C3360" w14:textId="77777777" w:rsidR="004B5F86" w:rsidRPr="00A83407" w:rsidRDefault="004B5F86" w:rsidP="00A83407">
      <w:pPr>
        <w:pStyle w:val="ListParagraph"/>
        <w:spacing w:after="0" w:line="240" w:lineRule="auto"/>
        <w:rPr>
          <w:rFonts w:ascii="Aptos" w:hAnsi="Aptos"/>
          <w:b/>
          <w:bCs/>
          <w:color w:val="000000" w:themeColor="text1"/>
          <w:sz w:val="22"/>
          <w:szCs w:val="22"/>
        </w:rPr>
      </w:pPr>
    </w:p>
    <w:p w14:paraId="29E2505D" w14:textId="5FA43879" w:rsidR="005D1946" w:rsidRPr="00A83407" w:rsidRDefault="005140BA" w:rsidP="00A83407">
      <w:pPr>
        <w:numPr>
          <w:ilvl w:val="0"/>
          <w:numId w:val="1"/>
        </w:numPr>
        <w:spacing w:after="0" w:line="240" w:lineRule="auto"/>
        <w:rPr>
          <w:rFonts w:ascii="Aptos" w:hAnsi="Aptos"/>
          <w:color w:val="000000" w:themeColor="text1"/>
          <w:sz w:val="22"/>
          <w:szCs w:val="22"/>
        </w:rPr>
      </w:pPr>
      <w:r w:rsidRPr="00A83407">
        <w:rPr>
          <w:rFonts w:ascii="Aptos" w:hAnsi="Aptos"/>
          <w:b/>
          <w:bCs/>
          <w:color w:val="000000" w:themeColor="text1"/>
          <w:sz w:val="22"/>
          <w:szCs w:val="22"/>
        </w:rPr>
        <w:t>Increasing Demand:</w:t>
      </w:r>
      <w:r w:rsidRPr="00A83407">
        <w:rPr>
          <w:rFonts w:ascii="Aptos" w:hAnsi="Aptos"/>
          <w:color w:val="000000" w:themeColor="text1"/>
          <w:sz w:val="22"/>
          <w:szCs w:val="22"/>
        </w:rPr>
        <w:t xml:space="preserve"> Local data </w:t>
      </w:r>
      <w:r w:rsidR="00F15CD4" w:rsidRPr="00A83407">
        <w:rPr>
          <w:rFonts w:ascii="Aptos" w:hAnsi="Aptos"/>
          <w:color w:val="000000" w:themeColor="text1"/>
          <w:sz w:val="22"/>
          <w:szCs w:val="22"/>
        </w:rPr>
        <w:t xml:space="preserve">shows that the number of pupils with Education, Health and Care Plans (EHCPs) requiring specialist support is projected to grow by 11% each year. </w:t>
      </w:r>
      <w:r w:rsidR="00C47B13" w:rsidRPr="00A83407">
        <w:rPr>
          <w:rFonts w:ascii="Aptos" w:hAnsi="Aptos"/>
          <w:color w:val="000000" w:themeColor="text1"/>
          <w:sz w:val="22"/>
          <w:szCs w:val="22"/>
        </w:rPr>
        <w:t xml:space="preserve">Full detail of the pattern of demand and sufficiency priorities are contained within the </w:t>
      </w:r>
      <w:hyperlink r:id="rId5" w:history="1">
        <w:r w:rsidR="00C47B13" w:rsidRPr="00A83407">
          <w:rPr>
            <w:rStyle w:val="Hyperlink"/>
            <w:rFonts w:ascii="Aptos" w:hAnsi="Aptos"/>
            <w:sz w:val="22"/>
            <w:szCs w:val="22"/>
          </w:rPr>
          <w:t>SEND Sufficiency Strategy</w:t>
        </w:r>
      </w:hyperlink>
      <w:r w:rsidR="00C47B13" w:rsidRPr="00A83407">
        <w:rPr>
          <w:rFonts w:ascii="Aptos" w:hAnsi="Aptos"/>
          <w:color w:val="000000" w:themeColor="text1"/>
          <w:sz w:val="22"/>
          <w:szCs w:val="22"/>
        </w:rPr>
        <w:t xml:space="preserve">. </w:t>
      </w:r>
    </w:p>
    <w:p w14:paraId="69716262" w14:textId="0D5C4B0F" w:rsidR="005140BA" w:rsidRPr="00A83407" w:rsidRDefault="005D1946" w:rsidP="00A83407">
      <w:pPr>
        <w:numPr>
          <w:ilvl w:val="0"/>
          <w:numId w:val="1"/>
        </w:numPr>
        <w:spacing w:after="0" w:line="240" w:lineRule="auto"/>
        <w:rPr>
          <w:rFonts w:ascii="Aptos" w:hAnsi="Aptos"/>
          <w:color w:val="000000" w:themeColor="text1"/>
          <w:sz w:val="22"/>
          <w:szCs w:val="22"/>
        </w:rPr>
      </w:pPr>
      <w:r w:rsidRPr="00A83407">
        <w:rPr>
          <w:rFonts w:ascii="Aptos" w:hAnsi="Aptos"/>
          <w:b/>
          <w:bCs/>
          <w:color w:val="000000" w:themeColor="text1"/>
          <w:sz w:val="22"/>
          <w:szCs w:val="22"/>
        </w:rPr>
        <w:t>Parental Preference</w:t>
      </w:r>
      <w:r w:rsidRPr="00A83407">
        <w:rPr>
          <w:rFonts w:ascii="Aptos" w:hAnsi="Aptos"/>
          <w:color w:val="000000" w:themeColor="text1"/>
          <w:sz w:val="22"/>
          <w:szCs w:val="22"/>
        </w:rPr>
        <w:t xml:space="preserve">: </w:t>
      </w:r>
      <w:r w:rsidR="00F15CD4" w:rsidRPr="00A83407">
        <w:rPr>
          <w:rFonts w:ascii="Aptos" w:hAnsi="Aptos"/>
          <w:color w:val="000000" w:themeColor="text1"/>
          <w:sz w:val="22"/>
          <w:szCs w:val="22"/>
        </w:rPr>
        <w:t xml:space="preserve">This new </w:t>
      </w:r>
      <w:r w:rsidR="006B31D6">
        <w:rPr>
          <w:rFonts w:ascii="Aptos" w:hAnsi="Aptos"/>
          <w:color w:val="000000" w:themeColor="text1"/>
          <w:sz w:val="22"/>
          <w:szCs w:val="22"/>
        </w:rPr>
        <w:t xml:space="preserve">SEMH </w:t>
      </w:r>
      <w:r w:rsidR="00F15CD4" w:rsidRPr="00A83407">
        <w:rPr>
          <w:rFonts w:ascii="Aptos" w:hAnsi="Aptos"/>
          <w:color w:val="000000" w:themeColor="text1"/>
          <w:sz w:val="22"/>
          <w:szCs w:val="22"/>
        </w:rPr>
        <w:t>Resource Provision</w:t>
      </w:r>
      <w:r w:rsidR="00EB43B3">
        <w:rPr>
          <w:rFonts w:ascii="Aptos" w:hAnsi="Aptos"/>
          <w:color w:val="000000" w:themeColor="text1"/>
          <w:sz w:val="22"/>
          <w:szCs w:val="22"/>
        </w:rPr>
        <w:t xml:space="preserve"> </w:t>
      </w:r>
      <w:r w:rsidR="00F15CD4" w:rsidRPr="00A83407">
        <w:rPr>
          <w:rFonts w:ascii="Aptos" w:hAnsi="Aptos"/>
          <w:color w:val="000000" w:themeColor="text1"/>
          <w:sz w:val="22"/>
          <w:szCs w:val="22"/>
        </w:rPr>
        <w:t>would be</w:t>
      </w:r>
      <w:r w:rsidR="008250B1">
        <w:rPr>
          <w:rFonts w:ascii="Aptos" w:hAnsi="Aptos"/>
          <w:color w:val="000000" w:themeColor="text1"/>
          <w:sz w:val="22"/>
          <w:szCs w:val="22"/>
        </w:rPr>
        <w:t xml:space="preserve"> one of</w:t>
      </w:r>
      <w:r w:rsidR="00F15CD4" w:rsidRPr="00A83407">
        <w:rPr>
          <w:rFonts w:ascii="Aptos" w:hAnsi="Aptos"/>
          <w:color w:val="000000" w:themeColor="text1"/>
          <w:sz w:val="22"/>
          <w:szCs w:val="22"/>
        </w:rPr>
        <w:t xml:space="preserve"> the first of its kind in the </w:t>
      </w:r>
      <w:r w:rsidR="00A83407">
        <w:rPr>
          <w:rFonts w:ascii="Aptos" w:hAnsi="Aptos"/>
          <w:color w:val="000000" w:themeColor="text1"/>
          <w:sz w:val="22"/>
          <w:szCs w:val="22"/>
        </w:rPr>
        <w:t>Bournemouth</w:t>
      </w:r>
      <w:r w:rsidR="00F15CD4" w:rsidRPr="00A83407">
        <w:rPr>
          <w:rFonts w:ascii="Aptos" w:hAnsi="Aptos"/>
          <w:color w:val="000000" w:themeColor="text1"/>
          <w:sz w:val="22"/>
          <w:szCs w:val="22"/>
        </w:rPr>
        <w:t xml:space="preserve"> area</w:t>
      </w:r>
      <w:r w:rsidR="00757D06" w:rsidRPr="00A83407">
        <w:rPr>
          <w:rFonts w:ascii="Aptos" w:hAnsi="Aptos"/>
          <w:color w:val="000000" w:themeColor="text1"/>
          <w:sz w:val="22"/>
          <w:szCs w:val="22"/>
        </w:rPr>
        <w:t xml:space="preserve"> and </w:t>
      </w:r>
      <w:r w:rsidR="00B651DD" w:rsidRPr="00A83407">
        <w:rPr>
          <w:rFonts w:ascii="Aptos" w:hAnsi="Aptos"/>
          <w:color w:val="000000" w:themeColor="text1"/>
          <w:sz w:val="22"/>
          <w:szCs w:val="22"/>
        </w:rPr>
        <w:t xml:space="preserve">affords access to mainstream specialist provision </w:t>
      </w:r>
      <w:r w:rsidR="00B252B2" w:rsidRPr="00A83407">
        <w:rPr>
          <w:rFonts w:ascii="Aptos" w:hAnsi="Aptos"/>
          <w:color w:val="000000" w:themeColor="text1"/>
          <w:sz w:val="22"/>
          <w:szCs w:val="22"/>
        </w:rPr>
        <w:t>and much</w:t>
      </w:r>
      <w:r w:rsidR="00B252B2" w:rsidRPr="00A83407">
        <w:rPr>
          <w:rFonts w:ascii="Aptos" w:hAnsi="Aptos"/>
          <w:color w:val="000000" w:themeColor="text1"/>
          <w:sz w:val="22"/>
          <w:szCs w:val="22"/>
        </w:rPr>
        <w:noBreakHyphen/>
        <w:t xml:space="preserve">needed support and opportunities for local children and their families. </w:t>
      </w:r>
      <w:r w:rsidR="00A83E03" w:rsidRPr="00A83407">
        <w:rPr>
          <w:rFonts w:ascii="Aptos" w:hAnsi="Aptos"/>
          <w:color w:val="000000" w:themeColor="text1"/>
          <w:sz w:val="22"/>
          <w:szCs w:val="22"/>
        </w:rPr>
        <w:t xml:space="preserve">This will provide a pathway for children with additional needs and enable smoother transition </w:t>
      </w:r>
      <w:r w:rsidR="000A64D8" w:rsidRPr="00A83407">
        <w:rPr>
          <w:rFonts w:ascii="Aptos" w:hAnsi="Aptos"/>
          <w:color w:val="000000" w:themeColor="text1"/>
          <w:sz w:val="22"/>
          <w:szCs w:val="22"/>
        </w:rPr>
        <w:t>and reduced travel and journey times.</w:t>
      </w:r>
    </w:p>
    <w:p w14:paraId="0FC833FA" w14:textId="3E0106DB" w:rsidR="00571C85" w:rsidRPr="00A83407" w:rsidRDefault="00641947" w:rsidP="00A83407">
      <w:pPr>
        <w:numPr>
          <w:ilvl w:val="0"/>
          <w:numId w:val="1"/>
        </w:numPr>
        <w:spacing w:after="0" w:line="240" w:lineRule="auto"/>
        <w:rPr>
          <w:rFonts w:ascii="Aptos" w:hAnsi="Aptos"/>
          <w:color w:val="000000" w:themeColor="text1"/>
          <w:sz w:val="22"/>
          <w:szCs w:val="22"/>
        </w:rPr>
      </w:pPr>
      <w:r w:rsidRPr="00A83407">
        <w:rPr>
          <w:rFonts w:ascii="Aptos" w:hAnsi="Aptos"/>
          <w:b/>
          <w:bCs/>
          <w:color w:val="000000" w:themeColor="text1"/>
          <w:sz w:val="22"/>
          <w:szCs w:val="22"/>
        </w:rPr>
        <w:t>Impact on local schools</w:t>
      </w:r>
      <w:r w:rsidRPr="00A83407">
        <w:rPr>
          <w:rFonts w:ascii="Aptos" w:hAnsi="Aptos"/>
          <w:color w:val="000000" w:themeColor="text1"/>
          <w:sz w:val="22"/>
          <w:szCs w:val="22"/>
        </w:rPr>
        <w:t xml:space="preserve">: </w:t>
      </w:r>
      <w:r w:rsidR="00BE4E56" w:rsidRPr="00A83407">
        <w:rPr>
          <w:rFonts w:ascii="Aptos" w:hAnsi="Aptos"/>
          <w:color w:val="000000" w:themeColor="text1"/>
          <w:sz w:val="22"/>
          <w:szCs w:val="22"/>
        </w:rPr>
        <w:t>Creating a new R</w:t>
      </w:r>
      <w:r w:rsidR="00C545D4" w:rsidRPr="00A83407">
        <w:rPr>
          <w:rFonts w:ascii="Aptos" w:hAnsi="Aptos"/>
          <w:color w:val="000000" w:themeColor="text1"/>
          <w:sz w:val="22"/>
          <w:szCs w:val="22"/>
        </w:rPr>
        <w:t xml:space="preserve">esourced </w:t>
      </w:r>
      <w:r w:rsidR="00BE4E56" w:rsidRPr="00A83407">
        <w:rPr>
          <w:rFonts w:ascii="Aptos" w:hAnsi="Aptos"/>
          <w:color w:val="000000" w:themeColor="text1"/>
          <w:sz w:val="22"/>
          <w:szCs w:val="22"/>
        </w:rPr>
        <w:t>P</w:t>
      </w:r>
      <w:r w:rsidR="00C545D4" w:rsidRPr="00A83407">
        <w:rPr>
          <w:rFonts w:ascii="Aptos" w:hAnsi="Aptos"/>
          <w:color w:val="000000" w:themeColor="text1"/>
          <w:sz w:val="22"/>
          <w:szCs w:val="22"/>
        </w:rPr>
        <w:t>rovision</w:t>
      </w:r>
      <w:r w:rsidR="00BE4E56" w:rsidRPr="00A83407">
        <w:rPr>
          <w:rFonts w:ascii="Aptos" w:hAnsi="Aptos"/>
          <w:color w:val="000000" w:themeColor="text1"/>
          <w:sz w:val="22"/>
          <w:szCs w:val="22"/>
        </w:rPr>
        <w:t xml:space="preserve"> has several positive </w:t>
      </w:r>
      <w:r w:rsidRPr="00A83407">
        <w:rPr>
          <w:rFonts w:ascii="Aptos" w:hAnsi="Aptos"/>
          <w:color w:val="000000" w:themeColor="text1"/>
          <w:sz w:val="22"/>
          <w:szCs w:val="22"/>
        </w:rPr>
        <w:t>impacts</w:t>
      </w:r>
      <w:r w:rsidR="00BE4E56" w:rsidRPr="00A83407">
        <w:rPr>
          <w:rFonts w:ascii="Aptos" w:hAnsi="Aptos"/>
          <w:color w:val="000000" w:themeColor="text1"/>
          <w:sz w:val="22"/>
          <w:szCs w:val="22"/>
        </w:rPr>
        <w:t xml:space="preserve"> on schools in the area including increased capacity and reducing pressure on other mainstream schools, </w:t>
      </w:r>
      <w:r w:rsidR="005B59C1" w:rsidRPr="00A83407">
        <w:rPr>
          <w:rFonts w:ascii="Aptos" w:hAnsi="Aptos"/>
          <w:color w:val="000000" w:themeColor="text1"/>
          <w:sz w:val="22"/>
          <w:szCs w:val="22"/>
        </w:rPr>
        <w:t xml:space="preserve">opportunities for sharing expertise, stronger inclusive practice across the area and </w:t>
      </w:r>
      <w:r w:rsidR="00BB3874" w:rsidRPr="00A83407">
        <w:rPr>
          <w:rFonts w:ascii="Aptos" w:hAnsi="Aptos"/>
          <w:color w:val="000000" w:themeColor="text1"/>
          <w:sz w:val="22"/>
          <w:szCs w:val="22"/>
        </w:rPr>
        <w:t xml:space="preserve">raising confidence amongst parents and </w:t>
      </w:r>
      <w:r w:rsidRPr="00A83407">
        <w:rPr>
          <w:rFonts w:ascii="Aptos" w:hAnsi="Aptos"/>
          <w:color w:val="000000" w:themeColor="text1"/>
          <w:sz w:val="22"/>
          <w:szCs w:val="22"/>
        </w:rPr>
        <w:t xml:space="preserve">ultimately </w:t>
      </w:r>
      <w:r w:rsidR="00BB3874" w:rsidRPr="00A83407">
        <w:rPr>
          <w:rFonts w:ascii="Aptos" w:hAnsi="Aptos"/>
          <w:color w:val="000000" w:themeColor="text1"/>
          <w:sz w:val="22"/>
          <w:szCs w:val="22"/>
        </w:rPr>
        <w:t>improving outcome</w:t>
      </w:r>
      <w:r w:rsidR="00A07091">
        <w:rPr>
          <w:rFonts w:ascii="Aptos" w:hAnsi="Aptos"/>
          <w:color w:val="000000" w:themeColor="text1"/>
          <w:sz w:val="22"/>
          <w:szCs w:val="22"/>
        </w:rPr>
        <w:t>s</w:t>
      </w:r>
      <w:r w:rsidR="00BB3874" w:rsidRPr="00A83407">
        <w:rPr>
          <w:rFonts w:ascii="Aptos" w:hAnsi="Aptos"/>
          <w:color w:val="000000" w:themeColor="text1"/>
          <w:sz w:val="22"/>
          <w:szCs w:val="22"/>
        </w:rPr>
        <w:t xml:space="preserve"> for pupils</w:t>
      </w:r>
      <w:r w:rsidR="00C545D4" w:rsidRPr="00A83407">
        <w:rPr>
          <w:rFonts w:ascii="Aptos" w:hAnsi="Aptos"/>
          <w:color w:val="000000" w:themeColor="text1"/>
          <w:sz w:val="22"/>
          <w:szCs w:val="22"/>
        </w:rPr>
        <w:t>.</w:t>
      </w:r>
    </w:p>
    <w:p w14:paraId="3DD84515" w14:textId="2ADC6D47" w:rsidR="005140BA" w:rsidRPr="00A83407" w:rsidRDefault="005140BA" w:rsidP="00A83407">
      <w:pPr>
        <w:numPr>
          <w:ilvl w:val="0"/>
          <w:numId w:val="1"/>
        </w:numPr>
        <w:spacing w:after="0" w:line="240" w:lineRule="auto"/>
        <w:rPr>
          <w:rFonts w:ascii="Aptos" w:hAnsi="Aptos"/>
          <w:color w:val="000000" w:themeColor="text1"/>
          <w:sz w:val="22"/>
          <w:szCs w:val="22"/>
        </w:rPr>
      </w:pPr>
      <w:r w:rsidRPr="00A83407">
        <w:rPr>
          <w:rFonts w:ascii="Aptos" w:hAnsi="Aptos"/>
          <w:b/>
          <w:bCs/>
          <w:color w:val="000000" w:themeColor="text1"/>
          <w:sz w:val="22"/>
          <w:szCs w:val="22"/>
        </w:rPr>
        <w:t>Inclusive Education:</w:t>
      </w:r>
      <w:r w:rsidRPr="00A83407">
        <w:rPr>
          <w:rFonts w:ascii="Aptos" w:hAnsi="Aptos"/>
          <w:color w:val="000000" w:themeColor="text1"/>
          <w:sz w:val="22"/>
          <w:szCs w:val="22"/>
        </w:rPr>
        <w:t xml:space="preserve"> The proposal supports the SEND Code of Practice and the Children and Families Act 2014 by promoting inclusion in mainstream settings.</w:t>
      </w:r>
      <w:r w:rsidR="007F739C">
        <w:rPr>
          <w:rFonts w:ascii="Aptos" w:hAnsi="Aptos"/>
          <w:color w:val="000000" w:themeColor="text1"/>
          <w:sz w:val="22"/>
          <w:szCs w:val="22"/>
        </w:rPr>
        <w:t xml:space="preserve"> The proposal also </w:t>
      </w:r>
      <w:r w:rsidR="00CC6248">
        <w:rPr>
          <w:rFonts w:ascii="Aptos" w:hAnsi="Aptos"/>
          <w:color w:val="000000" w:themeColor="text1"/>
          <w:sz w:val="22"/>
          <w:szCs w:val="22"/>
        </w:rPr>
        <w:t xml:space="preserve">supports the vision of the </w:t>
      </w:r>
      <w:r w:rsidR="00802560">
        <w:rPr>
          <w:rFonts w:ascii="Aptos" w:hAnsi="Aptos"/>
          <w:color w:val="000000" w:themeColor="text1"/>
          <w:sz w:val="22"/>
          <w:szCs w:val="22"/>
        </w:rPr>
        <w:t xml:space="preserve">government’s </w:t>
      </w:r>
      <w:r w:rsidR="00CC6248">
        <w:rPr>
          <w:rFonts w:ascii="Aptos" w:hAnsi="Aptos"/>
          <w:color w:val="000000" w:themeColor="text1"/>
          <w:sz w:val="22"/>
          <w:szCs w:val="22"/>
        </w:rPr>
        <w:t xml:space="preserve">new White Paper which prioritises </w:t>
      </w:r>
      <w:r w:rsidR="006B31D6">
        <w:rPr>
          <w:rFonts w:ascii="Aptos" w:hAnsi="Aptos"/>
          <w:color w:val="000000" w:themeColor="text1"/>
          <w:sz w:val="22"/>
          <w:szCs w:val="22"/>
        </w:rPr>
        <w:t xml:space="preserve">inclusion of </w:t>
      </w:r>
      <w:r w:rsidR="008C1852">
        <w:rPr>
          <w:rFonts w:ascii="Aptos" w:hAnsi="Aptos"/>
          <w:color w:val="000000" w:themeColor="text1"/>
          <w:sz w:val="22"/>
          <w:szCs w:val="22"/>
        </w:rPr>
        <w:t>SEND chi</w:t>
      </w:r>
      <w:r w:rsidR="009F2D70">
        <w:rPr>
          <w:rFonts w:ascii="Aptos" w:hAnsi="Aptos"/>
          <w:color w:val="000000" w:themeColor="text1"/>
          <w:sz w:val="22"/>
          <w:szCs w:val="22"/>
        </w:rPr>
        <w:t>ldren in mainstream settings, w</w:t>
      </w:r>
      <w:r w:rsidR="00802560">
        <w:rPr>
          <w:rFonts w:ascii="Aptos" w:hAnsi="Aptos"/>
          <w:color w:val="000000" w:themeColor="text1"/>
          <w:sz w:val="22"/>
          <w:szCs w:val="22"/>
        </w:rPr>
        <w:t xml:space="preserve">ith more school-run </w:t>
      </w:r>
      <w:r w:rsidR="009F2D70">
        <w:rPr>
          <w:rFonts w:ascii="Aptos" w:hAnsi="Aptos"/>
          <w:color w:val="000000" w:themeColor="text1"/>
          <w:sz w:val="22"/>
          <w:szCs w:val="22"/>
        </w:rPr>
        <w:t>inclusion bases</w:t>
      </w:r>
      <w:r w:rsidR="00EE493E">
        <w:rPr>
          <w:rFonts w:ascii="Aptos" w:hAnsi="Aptos"/>
          <w:color w:val="000000" w:themeColor="text1"/>
          <w:sz w:val="22"/>
          <w:szCs w:val="22"/>
        </w:rPr>
        <w:t>, enabling schools to meet more children’s needs.</w:t>
      </w:r>
    </w:p>
    <w:p w14:paraId="06818682" w14:textId="09C1C956" w:rsidR="005140BA" w:rsidRPr="00A83407" w:rsidRDefault="005140BA" w:rsidP="00A83407">
      <w:pPr>
        <w:numPr>
          <w:ilvl w:val="0"/>
          <w:numId w:val="1"/>
        </w:numPr>
        <w:spacing w:after="0" w:line="240" w:lineRule="auto"/>
        <w:rPr>
          <w:rFonts w:ascii="Aptos" w:hAnsi="Aptos"/>
          <w:color w:val="000000" w:themeColor="text1"/>
          <w:sz w:val="22"/>
          <w:szCs w:val="22"/>
        </w:rPr>
      </w:pPr>
      <w:r w:rsidRPr="00A83407">
        <w:rPr>
          <w:rFonts w:ascii="Aptos" w:hAnsi="Aptos"/>
          <w:b/>
          <w:bCs/>
          <w:color w:val="000000" w:themeColor="text1"/>
          <w:sz w:val="22"/>
          <w:szCs w:val="22"/>
        </w:rPr>
        <w:lastRenderedPageBreak/>
        <w:t>Local Offer Commitment:</w:t>
      </w:r>
      <w:r w:rsidRPr="00A83407">
        <w:rPr>
          <w:rFonts w:ascii="Aptos" w:hAnsi="Aptos"/>
          <w:color w:val="000000" w:themeColor="text1"/>
          <w:sz w:val="22"/>
          <w:szCs w:val="22"/>
        </w:rPr>
        <w:t xml:space="preserve"> This development aligns with the Local Authority’s duty under section 14 of the Education Act 1996 to ensure sufficient school places and under section 30 of the Children and Families Act to publish a comprehensive local offer. </w:t>
      </w:r>
    </w:p>
    <w:p w14:paraId="0445AE3E" w14:textId="5FFC4DC4" w:rsidR="00C545D4" w:rsidRPr="00A83407" w:rsidRDefault="00C545D4" w:rsidP="00A83407">
      <w:pPr>
        <w:numPr>
          <w:ilvl w:val="0"/>
          <w:numId w:val="1"/>
        </w:numPr>
        <w:spacing w:after="0" w:line="240" w:lineRule="auto"/>
        <w:rPr>
          <w:rFonts w:ascii="Aptos" w:hAnsi="Aptos"/>
          <w:color w:val="000000" w:themeColor="text1"/>
          <w:sz w:val="22"/>
          <w:szCs w:val="22"/>
        </w:rPr>
      </w:pPr>
      <w:r w:rsidRPr="00A83407">
        <w:rPr>
          <w:rFonts w:ascii="Aptos" w:hAnsi="Aptos"/>
          <w:b/>
          <w:bCs/>
          <w:color w:val="000000" w:themeColor="text1"/>
          <w:sz w:val="22"/>
          <w:szCs w:val="22"/>
        </w:rPr>
        <w:t>Costs:</w:t>
      </w:r>
      <w:r w:rsidRPr="00A83407">
        <w:rPr>
          <w:rFonts w:ascii="Aptos" w:hAnsi="Aptos"/>
          <w:color w:val="000000" w:themeColor="text1"/>
          <w:sz w:val="22"/>
          <w:szCs w:val="22"/>
        </w:rPr>
        <w:t xml:space="preserve"> </w:t>
      </w:r>
      <w:r w:rsidR="00A83407">
        <w:rPr>
          <w:rFonts w:ascii="Aptos" w:hAnsi="Aptos"/>
          <w:color w:val="000000" w:themeColor="text1"/>
          <w:sz w:val="22"/>
          <w:szCs w:val="22"/>
        </w:rPr>
        <w:t>T</w:t>
      </w:r>
      <w:r w:rsidR="00A500CE" w:rsidRPr="00A83407">
        <w:rPr>
          <w:rFonts w:ascii="Aptos" w:hAnsi="Aptos"/>
          <w:color w:val="000000" w:themeColor="text1"/>
          <w:sz w:val="22"/>
          <w:szCs w:val="22"/>
        </w:rPr>
        <w:t>he project wi</w:t>
      </w:r>
      <w:r w:rsidR="00A83407">
        <w:rPr>
          <w:rFonts w:ascii="Aptos" w:hAnsi="Aptos"/>
          <w:color w:val="000000" w:themeColor="text1"/>
          <w:sz w:val="22"/>
          <w:szCs w:val="22"/>
        </w:rPr>
        <w:t xml:space="preserve">ll be delivered in a </w:t>
      </w:r>
      <w:r w:rsidR="00A500CE" w:rsidRPr="00A83407">
        <w:rPr>
          <w:rFonts w:ascii="Aptos" w:hAnsi="Aptos"/>
          <w:color w:val="000000" w:themeColor="text1"/>
          <w:sz w:val="22"/>
          <w:szCs w:val="22"/>
        </w:rPr>
        <w:t>cost-effective</w:t>
      </w:r>
      <w:r w:rsidR="00A83407">
        <w:rPr>
          <w:rFonts w:ascii="Aptos" w:hAnsi="Aptos"/>
          <w:color w:val="000000" w:themeColor="text1"/>
          <w:sz w:val="22"/>
          <w:szCs w:val="22"/>
        </w:rPr>
        <w:t xml:space="preserve"> way</w:t>
      </w:r>
      <w:r w:rsidR="00A83407" w:rsidRPr="00EE493E">
        <w:rPr>
          <w:rFonts w:ascii="Aptos" w:hAnsi="Aptos"/>
          <w:color w:val="000000" w:themeColor="text1"/>
          <w:sz w:val="22"/>
          <w:szCs w:val="22"/>
        </w:rPr>
        <w:t>, utilising the school’s existing spaces and resources, as well as using the council’s DfE capital budget</w:t>
      </w:r>
      <w:r w:rsidR="00A83407">
        <w:rPr>
          <w:rFonts w:ascii="Aptos" w:hAnsi="Aptos"/>
          <w:color w:val="000000" w:themeColor="text1"/>
          <w:sz w:val="22"/>
          <w:szCs w:val="22"/>
        </w:rPr>
        <w:t xml:space="preserve"> to ensure it </w:t>
      </w:r>
      <w:r w:rsidR="00A500CE" w:rsidRPr="00A83407">
        <w:rPr>
          <w:rFonts w:ascii="Aptos" w:hAnsi="Aptos"/>
          <w:color w:val="000000" w:themeColor="text1"/>
          <w:sz w:val="22"/>
          <w:szCs w:val="22"/>
        </w:rPr>
        <w:t>deliver</w:t>
      </w:r>
      <w:r w:rsidR="00A83407">
        <w:rPr>
          <w:rFonts w:ascii="Aptos" w:hAnsi="Aptos"/>
          <w:color w:val="000000" w:themeColor="text1"/>
          <w:sz w:val="22"/>
          <w:szCs w:val="22"/>
        </w:rPr>
        <w:t>s</w:t>
      </w:r>
      <w:r w:rsidR="00A500CE" w:rsidRPr="00A83407">
        <w:rPr>
          <w:rFonts w:ascii="Aptos" w:hAnsi="Aptos"/>
          <w:color w:val="000000" w:themeColor="text1"/>
          <w:sz w:val="22"/>
          <w:szCs w:val="22"/>
        </w:rPr>
        <w:t xml:space="preserve"> value for money.</w:t>
      </w:r>
      <w:r w:rsidR="002465FE" w:rsidRPr="00A83407">
        <w:rPr>
          <w:rFonts w:ascii="Aptos" w:hAnsi="Aptos"/>
          <w:color w:val="000000" w:themeColor="text1"/>
          <w:sz w:val="22"/>
          <w:szCs w:val="22"/>
        </w:rPr>
        <w:t xml:space="preserve"> </w:t>
      </w:r>
      <w:r w:rsidR="006F0504" w:rsidRPr="00A83407">
        <w:rPr>
          <w:rFonts w:ascii="Aptos" w:hAnsi="Aptos"/>
          <w:color w:val="000000" w:themeColor="text1"/>
          <w:sz w:val="22"/>
          <w:szCs w:val="22"/>
        </w:rPr>
        <w:t>In addition, the revenue impact on the High Needs budget will be positive, as the provision offers a lower unit cost compared to more expensive out-of-area placements or independent alternatives.</w:t>
      </w:r>
    </w:p>
    <w:p w14:paraId="00652A77" w14:textId="77777777" w:rsidR="004B5F86" w:rsidRPr="00A83407" w:rsidRDefault="004B5F86" w:rsidP="00A83407">
      <w:pPr>
        <w:spacing w:after="0" w:line="240" w:lineRule="auto"/>
        <w:ind w:left="720"/>
        <w:rPr>
          <w:rFonts w:ascii="Aptos" w:hAnsi="Aptos"/>
          <w:color w:val="000000" w:themeColor="text1"/>
          <w:sz w:val="22"/>
          <w:szCs w:val="22"/>
        </w:rPr>
      </w:pPr>
    </w:p>
    <w:p w14:paraId="3211DFDA" w14:textId="39202BFD" w:rsidR="005140BA" w:rsidRPr="00A83407" w:rsidRDefault="005140BA" w:rsidP="00A83407">
      <w:pPr>
        <w:pStyle w:val="ListParagraph"/>
        <w:numPr>
          <w:ilvl w:val="0"/>
          <w:numId w:val="18"/>
        </w:numPr>
        <w:spacing w:after="0" w:line="240" w:lineRule="auto"/>
        <w:ind w:hanging="720"/>
        <w:rPr>
          <w:rFonts w:ascii="Aptos" w:hAnsi="Aptos"/>
          <w:b/>
          <w:bCs/>
          <w:color w:val="000000" w:themeColor="text1"/>
          <w:sz w:val="22"/>
          <w:szCs w:val="22"/>
        </w:rPr>
      </w:pPr>
      <w:r w:rsidRPr="00A83407">
        <w:rPr>
          <w:rFonts w:ascii="Aptos" w:hAnsi="Aptos"/>
          <w:b/>
          <w:bCs/>
          <w:color w:val="000000" w:themeColor="text1"/>
          <w:sz w:val="22"/>
          <w:szCs w:val="22"/>
        </w:rPr>
        <w:t>How Will It Work?</w:t>
      </w:r>
    </w:p>
    <w:p w14:paraId="74F01345" w14:textId="77777777" w:rsidR="004B5F86" w:rsidRPr="00A83407" w:rsidRDefault="004B5F86" w:rsidP="00A83407">
      <w:pPr>
        <w:pStyle w:val="ListParagraph"/>
        <w:spacing w:after="0" w:line="240" w:lineRule="auto"/>
        <w:rPr>
          <w:rFonts w:ascii="Aptos" w:hAnsi="Aptos"/>
          <w:b/>
          <w:bCs/>
          <w:color w:val="000000" w:themeColor="text1"/>
          <w:sz w:val="22"/>
          <w:szCs w:val="22"/>
        </w:rPr>
      </w:pPr>
    </w:p>
    <w:p w14:paraId="68B484E3" w14:textId="407D7E9C" w:rsidR="00313226" w:rsidRPr="00A83407" w:rsidRDefault="005140BA" w:rsidP="00A83407">
      <w:pPr>
        <w:numPr>
          <w:ilvl w:val="0"/>
          <w:numId w:val="2"/>
        </w:numPr>
        <w:spacing w:after="0" w:line="240" w:lineRule="auto"/>
        <w:rPr>
          <w:rFonts w:ascii="Aptos" w:hAnsi="Aptos"/>
          <w:sz w:val="22"/>
          <w:szCs w:val="22"/>
        </w:rPr>
      </w:pPr>
      <w:r w:rsidRPr="00A83407">
        <w:rPr>
          <w:rFonts w:ascii="Aptos" w:hAnsi="Aptos"/>
          <w:b/>
          <w:bCs/>
          <w:color w:val="000000" w:themeColor="text1"/>
          <w:sz w:val="22"/>
          <w:szCs w:val="22"/>
        </w:rPr>
        <w:t>Provision Details:</w:t>
      </w:r>
      <w:r w:rsidRPr="00A83407">
        <w:rPr>
          <w:rFonts w:ascii="Aptos" w:hAnsi="Aptos"/>
          <w:color w:val="000000" w:themeColor="text1"/>
          <w:sz w:val="22"/>
          <w:szCs w:val="22"/>
        </w:rPr>
        <w:t xml:space="preserve"> </w:t>
      </w:r>
      <w:r w:rsidR="00B836DF" w:rsidRPr="00A83407">
        <w:rPr>
          <w:rFonts w:ascii="Aptos" w:hAnsi="Aptos"/>
          <w:sz w:val="22"/>
          <w:szCs w:val="22"/>
        </w:rPr>
        <w:t>The proposal uses existing space with</w:t>
      </w:r>
      <w:r w:rsidR="007F7E95" w:rsidRPr="00A83407">
        <w:rPr>
          <w:rFonts w:ascii="Aptos" w:hAnsi="Aptos"/>
          <w:sz w:val="22"/>
          <w:szCs w:val="22"/>
        </w:rPr>
        <w:t xml:space="preserve">in </w:t>
      </w:r>
      <w:r w:rsidR="00B836DF" w:rsidRPr="00A83407">
        <w:rPr>
          <w:rFonts w:ascii="Aptos" w:hAnsi="Aptos"/>
          <w:sz w:val="22"/>
          <w:szCs w:val="22"/>
        </w:rPr>
        <w:t xml:space="preserve">the building to provide an additional 16 places for children and young people with an EHC Plan. </w:t>
      </w:r>
      <w:r w:rsidR="00E3185F" w:rsidRPr="00A83407">
        <w:rPr>
          <w:rFonts w:ascii="Aptos" w:hAnsi="Aptos"/>
          <w:color w:val="000000" w:themeColor="text1"/>
          <w:sz w:val="22"/>
          <w:szCs w:val="22"/>
        </w:rPr>
        <w:t>Children</w:t>
      </w:r>
      <w:r w:rsidRPr="00A83407">
        <w:rPr>
          <w:rFonts w:ascii="Aptos" w:hAnsi="Aptos"/>
          <w:color w:val="000000" w:themeColor="text1"/>
          <w:sz w:val="22"/>
          <w:szCs w:val="22"/>
        </w:rPr>
        <w:t xml:space="preserve"> will spend </w:t>
      </w:r>
      <w:r w:rsidR="00D13A6D">
        <w:rPr>
          <w:rFonts w:ascii="Aptos" w:hAnsi="Aptos"/>
          <w:color w:val="000000" w:themeColor="text1"/>
          <w:sz w:val="22"/>
          <w:szCs w:val="22"/>
        </w:rPr>
        <w:t>most</w:t>
      </w:r>
      <w:r w:rsidR="00E3185F" w:rsidRPr="00A83407">
        <w:rPr>
          <w:rFonts w:ascii="Aptos" w:hAnsi="Aptos"/>
          <w:color w:val="000000" w:themeColor="text1"/>
          <w:sz w:val="22"/>
          <w:szCs w:val="22"/>
        </w:rPr>
        <w:t xml:space="preserve"> </w:t>
      </w:r>
      <w:r w:rsidRPr="00A83407">
        <w:rPr>
          <w:rFonts w:ascii="Aptos" w:hAnsi="Aptos"/>
          <w:color w:val="000000" w:themeColor="text1"/>
          <w:sz w:val="22"/>
          <w:szCs w:val="22"/>
        </w:rPr>
        <w:t xml:space="preserve">of their time in </w:t>
      </w:r>
      <w:r w:rsidR="00D13A6D">
        <w:rPr>
          <w:rFonts w:ascii="Aptos" w:hAnsi="Aptos"/>
          <w:color w:val="000000" w:themeColor="text1"/>
          <w:sz w:val="22"/>
          <w:szCs w:val="22"/>
        </w:rPr>
        <w:t xml:space="preserve">the base but also have access to </w:t>
      </w:r>
      <w:r w:rsidRPr="00A83407">
        <w:rPr>
          <w:rFonts w:ascii="Aptos" w:hAnsi="Aptos"/>
          <w:color w:val="000000" w:themeColor="text1"/>
          <w:sz w:val="22"/>
          <w:szCs w:val="22"/>
        </w:rPr>
        <w:t>mainstream classes</w:t>
      </w:r>
      <w:r w:rsidR="00E3185F" w:rsidRPr="00A83407">
        <w:rPr>
          <w:rFonts w:ascii="Aptos" w:hAnsi="Aptos"/>
          <w:color w:val="000000" w:themeColor="text1"/>
          <w:sz w:val="22"/>
          <w:szCs w:val="22"/>
        </w:rPr>
        <w:t xml:space="preserve"> </w:t>
      </w:r>
      <w:r w:rsidR="00D13A6D">
        <w:rPr>
          <w:rFonts w:ascii="Aptos" w:hAnsi="Aptos"/>
          <w:sz w:val="22"/>
          <w:szCs w:val="22"/>
        </w:rPr>
        <w:t>as appropriate</w:t>
      </w:r>
      <w:r w:rsidRPr="00A83407">
        <w:rPr>
          <w:rFonts w:ascii="Aptos" w:hAnsi="Aptos"/>
          <w:sz w:val="22"/>
          <w:szCs w:val="22"/>
        </w:rPr>
        <w:t>.</w:t>
      </w:r>
      <w:r w:rsidR="004B5F86" w:rsidRPr="00A83407">
        <w:rPr>
          <w:rFonts w:ascii="Aptos" w:hAnsi="Aptos"/>
          <w:sz w:val="22"/>
          <w:szCs w:val="22"/>
        </w:rPr>
        <w:t xml:space="preserve"> </w:t>
      </w:r>
      <w:r w:rsidR="00313226" w:rsidRPr="00A83407">
        <w:rPr>
          <w:rFonts w:ascii="Aptos" w:hAnsi="Aptos"/>
          <w:sz w:val="22"/>
          <w:szCs w:val="22"/>
        </w:rPr>
        <w:t xml:space="preserve">If approved, the total number of places available will be phased </w:t>
      </w:r>
      <w:r w:rsidR="008D1A17" w:rsidRPr="00A83407">
        <w:rPr>
          <w:rFonts w:ascii="Aptos" w:hAnsi="Aptos"/>
          <w:sz w:val="22"/>
          <w:szCs w:val="22"/>
        </w:rPr>
        <w:t xml:space="preserve">with 8 places </w:t>
      </w:r>
      <w:r w:rsidR="00401210" w:rsidRPr="00A83407">
        <w:rPr>
          <w:rFonts w:ascii="Aptos" w:hAnsi="Aptos"/>
          <w:sz w:val="22"/>
          <w:szCs w:val="22"/>
        </w:rPr>
        <w:t xml:space="preserve">open for children from 1 </w:t>
      </w:r>
      <w:r w:rsidR="00A83407">
        <w:rPr>
          <w:rFonts w:ascii="Aptos" w:hAnsi="Aptos"/>
          <w:sz w:val="22"/>
          <w:szCs w:val="22"/>
        </w:rPr>
        <w:t>Sept</w:t>
      </w:r>
      <w:r w:rsidR="00401210" w:rsidRPr="00A83407">
        <w:rPr>
          <w:rFonts w:ascii="Aptos" w:hAnsi="Aptos"/>
          <w:sz w:val="22"/>
          <w:szCs w:val="22"/>
        </w:rPr>
        <w:t xml:space="preserve"> 2026 and the remaining 8 places staggered </w:t>
      </w:r>
      <w:r w:rsidR="00991BA4">
        <w:rPr>
          <w:rFonts w:ascii="Aptos" w:hAnsi="Aptos"/>
          <w:sz w:val="22"/>
          <w:szCs w:val="22"/>
        </w:rPr>
        <w:t>from this point on.</w:t>
      </w:r>
    </w:p>
    <w:p w14:paraId="1BD4898E" w14:textId="6558F5BD" w:rsidR="00331E69" w:rsidRPr="00A83407" w:rsidRDefault="007F7E95" w:rsidP="00A83407">
      <w:pPr>
        <w:numPr>
          <w:ilvl w:val="0"/>
          <w:numId w:val="2"/>
        </w:numPr>
        <w:spacing w:after="0" w:line="240" w:lineRule="auto"/>
        <w:rPr>
          <w:rFonts w:ascii="Aptos" w:hAnsi="Aptos"/>
          <w:sz w:val="22"/>
          <w:szCs w:val="22"/>
        </w:rPr>
      </w:pPr>
      <w:r w:rsidRPr="00A83407">
        <w:rPr>
          <w:rFonts w:ascii="Aptos" w:hAnsi="Aptos"/>
          <w:b/>
          <w:bCs/>
          <w:color w:val="000000" w:themeColor="text1"/>
          <w:sz w:val="22"/>
          <w:szCs w:val="22"/>
        </w:rPr>
        <w:t>Accommodation:</w:t>
      </w:r>
      <w:r w:rsidRPr="00A83407">
        <w:rPr>
          <w:rFonts w:ascii="Aptos" w:hAnsi="Aptos"/>
          <w:sz w:val="22"/>
          <w:szCs w:val="22"/>
        </w:rPr>
        <w:t xml:space="preserve"> </w:t>
      </w:r>
      <w:r w:rsidR="00A83407">
        <w:rPr>
          <w:rFonts w:ascii="Aptos" w:hAnsi="Aptos"/>
          <w:sz w:val="22"/>
          <w:szCs w:val="22"/>
        </w:rPr>
        <w:t>Muscliff</w:t>
      </w:r>
      <w:r w:rsidRPr="00A83407">
        <w:rPr>
          <w:rFonts w:ascii="Aptos" w:hAnsi="Aptos"/>
          <w:sz w:val="22"/>
          <w:szCs w:val="22"/>
        </w:rPr>
        <w:t xml:space="preserve"> Primary School </w:t>
      </w:r>
      <w:r w:rsidR="00897A04" w:rsidRPr="00A83407">
        <w:rPr>
          <w:rFonts w:ascii="Aptos" w:hAnsi="Aptos"/>
          <w:sz w:val="22"/>
          <w:szCs w:val="22"/>
        </w:rPr>
        <w:t>has existing surplus classroom space to accommodate the proposed Resource Provision</w:t>
      </w:r>
      <w:r w:rsidR="00991BA4">
        <w:rPr>
          <w:rFonts w:ascii="Aptos" w:hAnsi="Aptos"/>
          <w:sz w:val="22"/>
          <w:szCs w:val="22"/>
        </w:rPr>
        <w:t xml:space="preserve"> due to a declining PAN over the previous years</w:t>
      </w:r>
      <w:r w:rsidR="00897A04" w:rsidRPr="00A83407">
        <w:rPr>
          <w:rFonts w:ascii="Aptos" w:hAnsi="Aptos"/>
          <w:sz w:val="22"/>
          <w:szCs w:val="22"/>
        </w:rPr>
        <w:t xml:space="preserve">. </w:t>
      </w:r>
      <w:r w:rsidR="00D13A6D" w:rsidRPr="00A83407">
        <w:rPr>
          <w:rFonts w:ascii="Aptos" w:hAnsi="Aptos"/>
          <w:sz w:val="22"/>
          <w:szCs w:val="22"/>
        </w:rPr>
        <w:t>There will be a designated outdoor space for the placed pupils.</w:t>
      </w:r>
      <w:r w:rsidR="00D13A6D">
        <w:rPr>
          <w:rFonts w:ascii="Aptos" w:hAnsi="Aptos"/>
          <w:sz w:val="22"/>
          <w:szCs w:val="22"/>
        </w:rPr>
        <w:t xml:space="preserve"> </w:t>
      </w:r>
      <w:r w:rsidR="00740692" w:rsidRPr="00A83407">
        <w:rPr>
          <w:rFonts w:ascii="Aptos" w:hAnsi="Aptos"/>
          <w:sz w:val="22"/>
          <w:szCs w:val="22"/>
        </w:rPr>
        <w:t>Additional</w:t>
      </w:r>
      <w:r w:rsidR="00740692">
        <w:rPr>
          <w:rFonts w:ascii="Aptos" w:hAnsi="Aptos"/>
          <w:sz w:val="22"/>
          <w:szCs w:val="22"/>
        </w:rPr>
        <w:t>ly,</w:t>
      </w:r>
      <w:r w:rsidR="00185883">
        <w:rPr>
          <w:rFonts w:ascii="Aptos" w:hAnsi="Aptos"/>
          <w:sz w:val="22"/>
          <w:szCs w:val="22"/>
        </w:rPr>
        <w:t xml:space="preserve"> a new sensory space </w:t>
      </w:r>
      <w:r w:rsidR="00331E69" w:rsidRPr="00A83407">
        <w:rPr>
          <w:rFonts w:ascii="Aptos" w:hAnsi="Aptos"/>
          <w:sz w:val="22"/>
          <w:szCs w:val="22"/>
        </w:rPr>
        <w:t>will be</w:t>
      </w:r>
      <w:r w:rsidR="00185883">
        <w:rPr>
          <w:rFonts w:ascii="Aptos" w:hAnsi="Aptos"/>
          <w:sz w:val="22"/>
          <w:szCs w:val="22"/>
        </w:rPr>
        <w:t xml:space="preserve"> created that all children can benefit from</w:t>
      </w:r>
      <w:r w:rsidR="00740692">
        <w:rPr>
          <w:rFonts w:ascii="Aptos" w:hAnsi="Aptos"/>
          <w:sz w:val="22"/>
          <w:szCs w:val="22"/>
        </w:rPr>
        <w:t xml:space="preserve"> and could also be </w:t>
      </w:r>
      <w:r w:rsidR="00991BA4">
        <w:rPr>
          <w:rFonts w:ascii="Aptos" w:hAnsi="Aptos"/>
          <w:sz w:val="22"/>
          <w:szCs w:val="22"/>
        </w:rPr>
        <w:t>used</w:t>
      </w:r>
      <w:r w:rsidR="00802A28">
        <w:rPr>
          <w:rFonts w:ascii="Aptos" w:hAnsi="Aptos"/>
          <w:sz w:val="22"/>
          <w:szCs w:val="22"/>
        </w:rPr>
        <w:t xml:space="preserve"> </w:t>
      </w:r>
      <w:r w:rsidR="00740692">
        <w:rPr>
          <w:rFonts w:ascii="Aptos" w:hAnsi="Aptos"/>
          <w:sz w:val="22"/>
          <w:szCs w:val="22"/>
        </w:rPr>
        <w:t xml:space="preserve">by external therapists and other </w:t>
      </w:r>
      <w:r w:rsidR="00D13A6D">
        <w:rPr>
          <w:rFonts w:ascii="Aptos" w:hAnsi="Aptos"/>
          <w:sz w:val="22"/>
          <w:szCs w:val="22"/>
        </w:rPr>
        <w:t>SEND professionals.</w:t>
      </w:r>
      <w:r w:rsidR="00185883">
        <w:rPr>
          <w:rFonts w:ascii="Aptos" w:hAnsi="Aptos"/>
          <w:sz w:val="22"/>
          <w:szCs w:val="22"/>
        </w:rPr>
        <w:t xml:space="preserve"> </w:t>
      </w:r>
    </w:p>
    <w:p w14:paraId="5E0186BB" w14:textId="1B5BD955" w:rsidR="00331E69" w:rsidRPr="00A83407" w:rsidRDefault="00331E69" w:rsidP="00A83407">
      <w:pPr>
        <w:numPr>
          <w:ilvl w:val="0"/>
          <w:numId w:val="2"/>
        </w:numPr>
        <w:spacing w:after="0" w:line="240" w:lineRule="auto"/>
        <w:rPr>
          <w:rFonts w:ascii="Aptos" w:hAnsi="Aptos"/>
          <w:sz w:val="22"/>
          <w:szCs w:val="22"/>
        </w:rPr>
      </w:pPr>
      <w:r w:rsidRPr="00A83407">
        <w:rPr>
          <w:rFonts w:ascii="Aptos" w:hAnsi="Aptos"/>
          <w:b/>
          <w:bCs/>
          <w:color w:val="000000" w:themeColor="text1"/>
          <w:sz w:val="22"/>
          <w:szCs w:val="22"/>
        </w:rPr>
        <w:t>Ethos and values:</w:t>
      </w:r>
      <w:r w:rsidRPr="00A83407">
        <w:rPr>
          <w:rFonts w:ascii="Aptos" w:hAnsi="Aptos"/>
          <w:sz w:val="22"/>
          <w:szCs w:val="22"/>
        </w:rPr>
        <w:t xml:space="preserve"> The Resource Provision will be an integral part of the school and the children will belong to the school and </w:t>
      </w:r>
      <w:r w:rsidR="00802A28">
        <w:rPr>
          <w:rFonts w:ascii="Aptos" w:hAnsi="Aptos"/>
          <w:sz w:val="22"/>
          <w:szCs w:val="22"/>
        </w:rPr>
        <w:t xml:space="preserve">linked to </w:t>
      </w:r>
      <w:r w:rsidRPr="00A83407">
        <w:rPr>
          <w:rFonts w:ascii="Aptos" w:hAnsi="Aptos"/>
          <w:sz w:val="22"/>
          <w:szCs w:val="22"/>
        </w:rPr>
        <w:t xml:space="preserve">their mainstream class.  Opportunities will be sought to include the pupils in the life of the school where this would benefit them and other pupils.  The provision would have the same school values of </w:t>
      </w:r>
      <w:r w:rsidR="0099327D">
        <w:rPr>
          <w:rFonts w:ascii="Aptos" w:hAnsi="Aptos"/>
          <w:sz w:val="22"/>
          <w:szCs w:val="22"/>
        </w:rPr>
        <w:t>Resilience, Aspiration, Curiosity, Kindness and Responsibility</w:t>
      </w:r>
      <w:r w:rsidR="00D13A6D">
        <w:rPr>
          <w:rFonts w:ascii="Aptos" w:hAnsi="Aptos"/>
          <w:sz w:val="22"/>
          <w:szCs w:val="22"/>
        </w:rPr>
        <w:t>, and follow the same school rules; ‘Ready, Respectful, Safe’.</w:t>
      </w:r>
    </w:p>
    <w:p w14:paraId="7D3AB405" w14:textId="532554E0" w:rsidR="00331E69" w:rsidRPr="00A83407" w:rsidRDefault="00331E69" w:rsidP="00A83407">
      <w:pPr>
        <w:numPr>
          <w:ilvl w:val="0"/>
          <w:numId w:val="2"/>
        </w:numPr>
        <w:spacing w:after="0" w:line="240" w:lineRule="auto"/>
        <w:rPr>
          <w:rFonts w:ascii="Aptos" w:hAnsi="Aptos"/>
          <w:sz w:val="22"/>
          <w:szCs w:val="22"/>
        </w:rPr>
      </w:pPr>
      <w:r w:rsidRPr="00A83407">
        <w:rPr>
          <w:rFonts w:ascii="Aptos" w:hAnsi="Aptos"/>
          <w:b/>
          <w:sz w:val="22"/>
          <w:szCs w:val="22"/>
        </w:rPr>
        <w:t>Curriculum:</w:t>
      </w:r>
      <w:r w:rsidRPr="00A83407">
        <w:rPr>
          <w:rFonts w:ascii="Aptos" w:hAnsi="Aptos"/>
          <w:sz w:val="22"/>
          <w:szCs w:val="22"/>
        </w:rPr>
        <w:t xml:space="preserve"> All pupils will have access to the national curriculum with modification and/or differentiation as appropriate. </w:t>
      </w:r>
    </w:p>
    <w:p w14:paraId="1BA5199D" w14:textId="2DAD45A8" w:rsidR="005140BA" w:rsidRPr="00A83407" w:rsidRDefault="005140BA" w:rsidP="00A83407">
      <w:pPr>
        <w:numPr>
          <w:ilvl w:val="0"/>
          <w:numId w:val="2"/>
        </w:numPr>
        <w:spacing w:after="0" w:line="240" w:lineRule="auto"/>
        <w:rPr>
          <w:rFonts w:ascii="Aptos" w:hAnsi="Aptos"/>
          <w:sz w:val="22"/>
          <w:szCs w:val="22"/>
        </w:rPr>
      </w:pPr>
      <w:r w:rsidRPr="00A83407">
        <w:rPr>
          <w:rFonts w:ascii="Aptos" w:hAnsi="Aptos"/>
          <w:b/>
          <w:bCs/>
          <w:sz w:val="22"/>
          <w:szCs w:val="22"/>
        </w:rPr>
        <w:t>Staffing:</w:t>
      </w:r>
      <w:r w:rsidRPr="00A83407">
        <w:rPr>
          <w:rFonts w:ascii="Aptos" w:hAnsi="Aptos"/>
          <w:sz w:val="22"/>
          <w:szCs w:val="22"/>
        </w:rPr>
        <w:t xml:space="preserve"> </w:t>
      </w:r>
      <w:r w:rsidRPr="00802A28">
        <w:rPr>
          <w:rFonts w:ascii="Aptos" w:hAnsi="Aptos"/>
          <w:sz w:val="22"/>
          <w:szCs w:val="22"/>
        </w:rPr>
        <w:t>Qualified SEN</w:t>
      </w:r>
      <w:r w:rsidR="0099327D" w:rsidRPr="00802A28">
        <w:rPr>
          <w:rFonts w:ascii="Aptos" w:hAnsi="Aptos"/>
          <w:sz w:val="22"/>
          <w:szCs w:val="22"/>
        </w:rPr>
        <w:t>D</w:t>
      </w:r>
      <w:r w:rsidRPr="00802A28">
        <w:rPr>
          <w:rFonts w:ascii="Aptos" w:hAnsi="Aptos"/>
          <w:sz w:val="22"/>
          <w:szCs w:val="22"/>
        </w:rPr>
        <w:t xml:space="preserve"> teachers</w:t>
      </w:r>
      <w:r w:rsidRPr="00A83407">
        <w:rPr>
          <w:rFonts w:ascii="Aptos" w:hAnsi="Aptos"/>
          <w:sz w:val="22"/>
          <w:szCs w:val="22"/>
        </w:rPr>
        <w:t xml:space="preserve"> and teaching assistants will be appointed.</w:t>
      </w:r>
      <w:r w:rsidR="00331E69" w:rsidRPr="00A83407">
        <w:rPr>
          <w:rFonts w:ascii="Aptos" w:hAnsi="Aptos"/>
          <w:sz w:val="22"/>
          <w:szCs w:val="22"/>
        </w:rPr>
        <w:t xml:space="preserve"> The Resource Provision will be the responsibility of the head teacher, overseen by the SENCo.</w:t>
      </w:r>
    </w:p>
    <w:p w14:paraId="27D453B5" w14:textId="6C658BE0" w:rsidR="005140BA" w:rsidRPr="00A83407" w:rsidRDefault="005140BA" w:rsidP="00A83407">
      <w:pPr>
        <w:numPr>
          <w:ilvl w:val="0"/>
          <w:numId w:val="2"/>
        </w:numPr>
        <w:spacing w:after="0" w:line="240" w:lineRule="auto"/>
        <w:rPr>
          <w:rFonts w:ascii="Aptos" w:hAnsi="Aptos"/>
          <w:sz w:val="22"/>
          <w:szCs w:val="22"/>
        </w:rPr>
      </w:pPr>
      <w:r w:rsidRPr="00A83407">
        <w:rPr>
          <w:rFonts w:ascii="Aptos" w:hAnsi="Aptos"/>
          <w:b/>
          <w:bCs/>
          <w:sz w:val="22"/>
          <w:szCs w:val="22"/>
        </w:rPr>
        <w:t>Funding:</w:t>
      </w:r>
      <w:r w:rsidRPr="00A83407">
        <w:rPr>
          <w:rFonts w:ascii="Aptos" w:hAnsi="Aptos"/>
          <w:sz w:val="22"/>
          <w:szCs w:val="22"/>
        </w:rPr>
        <w:t xml:space="preserve"> High Needs funding will be allocated through the Local Authority’s place planning process and top-up funding arrangements. </w:t>
      </w:r>
    </w:p>
    <w:p w14:paraId="5307CC17" w14:textId="33506234" w:rsidR="004B5F86" w:rsidRPr="00A83407" w:rsidRDefault="004B5F86" w:rsidP="00A83407">
      <w:pPr>
        <w:spacing w:after="0" w:line="240" w:lineRule="auto"/>
        <w:rPr>
          <w:rFonts w:ascii="Aptos" w:hAnsi="Aptos"/>
          <w:b/>
          <w:bCs/>
          <w:sz w:val="22"/>
          <w:szCs w:val="22"/>
        </w:rPr>
      </w:pPr>
    </w:p>
    <w:p w14:paraId="2DD422B5" w14:textId="3E444DF9" w:rsidR="00DB592B" w:rsidRPr="00A83407" w:rsidRDefault="00DB592B" w:rsidP="00A83407">
      <w:pPr>
        <w:spacing w:after="0" w:line="240" w:lineRule="auto"/>
        <w:rPr>
          <w:rFonts w:ascii="Aptos" w:hAnsi="Aptos"/>
          <w:b/>
          <w:bCs/>
          <w:sz w:val="22"/>
          <w:szCs w:val="22"/>
        </w:rPr>
      </w:pPr>
    </w:p>
    <w:p w14:paraId="5B5EDB9B" w14:textId="1E4AC5C2" w:rsidR="005140BA" w:rsidRPr="00A83407" w:rsidRDefault="00137F29" w:rsidP="00A83407">
      <w:pPr>
        <w:spacing w:after="0" w:line="240" w:lineRule="auto"/>
        <w:rPr>
          <w:rFonts w:ascii="Aptos" w:hAnsi="Aptos"/>
          <w:b/>
          <w:bCs/>
          <w:sz w:val="22"/>
          <w:szCs w:val="22"/>
        </w:rPr>
      </w:pPr>
      <w:r w:rsidRPr="00A83407">
        <w:rPr>
          <w:rFonts w:ascii="Aptos" w:hAnsi="Aptos"/>
          <w:b/>
          <w:bCs/>
          <w:sz w:val="22"/>
          <w:szCs w:val="22"/>
        </w:rPr>
        <w:t>4</w:t>
      </w:r>
      <w:r w:rsidR="005140BA" w:rsidRPr="00A83407">
        <w:rPr>
          <w:rFonts w:ascii="Aptos" w:hAnsi="Aptos"/>
          <w:b/>
          <w:bCs/>
          <w:sz w:val="22"/>
          <w:szCs w:val="22"/>
        </w:rPr>
        <w:t xml:space="preserve">. </w:t>
      </w:r>
      <w:r w:rsidR="004B5F86" w:rsidRPr="00A83407">
        <w:rPr>
          <w:rFonts w:ascii="Aptos" w:hAnsi="Aptos"/>
          <w:b/>
          <w:bCs/>
          <w:sz w:val="22"/>
          <w:szCs w:val="22"/>
        </w:rPr>
        <w:tab/>
        <w:t xml:space="preserve">Formal </w:t>
      </w:r>
      <w:r w:rsidR="005140BA" w:rsidRPr="00A83407">
        <w:rPr>
          <w:rFonts w:ascii="Aptos" w:hAnsi="Aptos"/>
          <w:b/>
          <w:bCs/>
          <w:sz w:val="22"/>
          <w:szCs w:val="22"/>
        </w:rPr>
        <w:t xml:space="preserve">Process </w:t>
      </w:r>
    </w:p>
    <w:p w14:paraId="4F7265C0" w14:textId="77777777" w:rsidR="004B5F86" w:rsidRPr="00A83407" w:rsidRDefault="004B5F86" w:rsidP="00A83407">
      <w:pPr>
        <w:spacing w:after="0" w:line="240" w:lineRule="auto"/>
        <w:rPr>
          <w:rFonts w:ascii="Aptos" w:hAnsi="Aptos"/>
          <w:sz w:val="22"/>
          <w:szCs w:val="22"/>
        </w:rPr>
      </w:pPr>
    </w:p>
    <w:p w14:paraId="611BAC83" w14:textId="423391EF" w:rsidR="005140BA" w:rsidRPr="00A83407" w:rsidRDefault="005140BA" w:rsidP="00A83407">
      <w:pPr>
        <w:spacing w:after="0" w:line="240" w:lineRule="auto"/>
        <w:rPr>
          <w:rFonts w:ascii="Aptos" w:hAnsi="Aptos"/>
          <w:sz w:val="22"/>
          <w:szCs w:val="22"/>
        </w:rPr>
      </w:pPr>
      <w:r w:rsidRPr="00A83407">
        <w:rPr>
          <w:rFonts w:ascii="Aptos" w:hAnsi="Aptos"/>
          <w:sz w:val="22"/>
          <w:szCs w:val="22"/>
        </w:rPr>
        <w:t xml:space="preserve">Under the DfE guidance (2025), the process for </w:t>
      </w:r>
      <w:r w:rsidR="004B5F86" w:rsidRPr="00A83407">
        <w:rPr>
          <w:rFonts w:ascii="Aptos" w:hAnsi="Aptos"/>
          <w:sz w:val="22"/>
          <w:szCs w:val="22"/>
        </w:rPr>
        <w:t xml:space="preserve">making changes </w:t>
      </w:r>
      <w:r w:rsidRPr="00A83407">
        <w:rPr>
          <w:rFonts w:ascii="Aptos" w:hAnsi="Aptos"/>
          <w:sz w:val="22"/>
          <w:szCs w:val="22"/>
        </w:rPr>
        <w:t xml:space="preserve">includes </w:t>
      </w:r>
      <w:r w:rsidR="00E3185F" w:rsidRPr="00A83407">
        <w:rPr>
          <w:rFonts w:ascii="Aptos" w:hAnsi="Aptos"/>
          <w:sz w:val="22"/>
          <w:szCs w:val="22"/>
        </w:rPr>
        <w:t>the following stages</w:t>
      </w:r>
      <w:r w:rsidRPr="00A83407">
        <w:rPr>
          <w:rFonts w:ascii="Aptos" w:hAnsi="Aptos"/>
          <w:sz w:val="22"/>
          <w:szCs w:val="22"/>
        </w:rPr>
        <w:t xml:space="preserve"> </w:t>
      </w:r>
    </w:p>
    <w:p w14:paraId="22D0E03F" w14:textId="77777777" w:rsidR="004B5F86" w:rsidRPr="00A83407" w:rsidRDefault="004B5F86" w:rsidP="00A83407">
      <w:pPr>
        <w:spacing w:after="0" w:line="240" w:lineRule="auto"/>
        <w:rPr>
          <w:rFonts w:ascii="Aptos" w:hAnsi="Aptos"/>
          <w:b/>
          <w:bCs/>
          <w:sz w:val="22"/>
          <w:szCs w:val="22"/>
        </w:rPr>
      </w:pPr>
    </w:p>
    <w:p w14:paraId="468D4AAB" w14:textId="3512B373" w:rsidR="005140BA" w:rsidRPr="00A83407" w:rsidRDefault="005140BA" w:rsidP="00A83407">
      <w:pPr>
        <w:spacing w:after="0" w:line="240" w:lineRule="auto"/>
        <w:rPr>
          <w:rFonts w:ascii="Aptos" w:hAnsi="Aptos"/>
          <w:sz w:val="22"/>
          <w:szCs w:val="22"/>
        </w:rPr>
      </w:pPr>
      <w:r w:rsidRPr="00A83407">
        <w:rPr>
          <w:rFonts w:ascii="Aptos" w:hAnsi="Aptos"/>
          <w:b/>
          <w:bCs/>
          <w:sz w:val="22"/>
          <w:szCs w:val="22"/>
        </w:rPr>
        <w:t xml:space="preserve">Stage </w:t>
      </w:r>
      <w:r w:rsidR="001723AB">
        <w:rPr>
          <w:rFonts w:ascii="Aptos" w:hAnsi="Aptos"/>
          <w:b/>
          <w:bCs/>
          <w:sz w:val="22"/>
          <w:szCs w:val="22"/>
        </w:rPr>
        <w:t>1</w:t>
      </w:r>
      <w:r w:rsidRPr="00A83407">
        <w:rPr>
          <w:rFonts w:ascii="Aptos" w:hAnsi="Aptos"/>
          <w:b/>
          <w:bCs/>
          <w:sz w:val="22"/>
          <w:szCs w:val="22"/>
        </w:rPr>
        <w:t>: Representation (Formal Consultation)</w:t>
      </w:r>
      <w:r w:rsidR="00E62F9F" w:rsidRPr="00A83407">
        <w:rPr>
          <w:rFonts w:ascii="Aptos" w:hAnsi="Aptos"/>
          <w:b/>
          <w:bCs/>
          <w:sz w:val="22"/>
          <w:szCs w:val="22"/>
        </w:rPr>
        <w:t xml:space="preserve">: </w:t>
      </w:r>
      <w:r w:rsidR="00E62F9F" w:rsidRPr="00A83407">
        <w:rPr>
          <w:rFonts w:ascii="Aptos" w:hAnsi="Aptos"/>
          <w:sz w:val="22"/>
          <w:szCs w:val="22"/>
        </w:rPr>
        <w:t>This will run for a m</w:t>
      </w:r>
      <w:r w:rsidRPr="00A83407">
        <w:rPr>
          <w:rFonts w:ascii="Aptos" w:hAnsi="Aptos"/>
          <w:sz w:val="22"/>
          <w:szCs w:val="22"/>
        </w:rPr>
        <w:t xml:space="preserve">inimum </w:t>
      </w:r>
      <w:r w:rsidR="001723AB">
        <w:rPr>
          <w:rFonts w:ascii="Aptos" w:hAnsi="Aptos"/>
          <w:sz w:val="22"/>
          <w:szCs w:val="22"/>
        </w:rPr>
        <w:t>3</w:t>
      </w:r>
      <w:r w:rsidRPr="00A83407">
        <w:rPr>
          <w:rFonts w:ascii="Aptos" w:hAnsi="Aptos"/>
          <w:sz w:val="22"/>
          <w:szCs w:val="22"/>
        </w:rPr>
        <w:t xml:space="preserve"> weeks for stakeholders to submit comments or objections</w:t>
      </w:r>
      <w:r w:rsidR="00E3185F" w:rsidRPr="00A83407">
        <w:rPr>
          <w:rFonts w:ascii="Aptos" w:hAnsi="Aptos"/>
          <w:sz w:val="22"/>
          <w:szCs w:val="22"/>
        </w:rPr>
        <w:t xml:space="preserve"> as necessary</w:t>
      </w:r>
      <w:r w:rsidR="00E62F9F" w:rsidRPr="00A83407">
        <w:rPr>
          <w:rFonts w:ascii="Aptos" w:hAnsi="Aptos"/>
          <w:sz w:val="22"/>
          <w:szCs w:val="22"/>
        </w:rPr>
        <w:t xml:space="preserve">. </w:t>
      </w:r>
      <w:r w:rsidRPr="00A83407">
        <w:rPr>
          <w:rFonts w:ascii="Aptos" w:hAnsi="Aptos"/>
          <w:sz w:val="22"/>
          <w:szCs w:val="22"/>
        </w:rPr>
        <w:t>Stakeholders include parents, staff, governing body, local community, and other schools.</w:t>
      </w:r>
      <w:r w:rsidR="00E3185F" w:rsidRPr="00A83407">
        <w:rPr>
          <w:rFonts w:ascii="Aptos" w:hAnsi="Aptos"/>
          <w:sz w:val="22"/>
          <w:szCs w:val="22"/>
        </w:rPr>
        <w:t xml:space="preserve"> </w:t>
      </w:r>
    </w:p>
    <w:p w14:paraId="3F132517" w14:textId="77777777" w:rsidR="004B5F86" w:rsidRPr="00A83407" w:rsidRDefault="004B5F86" w:rsidP="00A83407">
      <w:pPr>
        <w:spacing w:after="0" w:line="240" w:lineRule="auto"/>
        <w:rPr>
          <w:rFonts w:ascii="Aptos" w:hAnsi="Aptos"/>
          <w:b/>
          <w:bCs/>
          <w:sz w:val="22"/>
          <w:szCs w:val="22"/>
        </w:rPr>
      </w:pPr>
    </w:p>
    <w:p w14:paraId="4F19E5F7" w14:textId="632CD1FD" w:rsidR="005140BA" w:rsidRPr="00A83407" w:rsidRDefault="005140BA" w:rsidP="00A83407">
      <w:pPr>
        <w:spacing w:after="0" w:line="240" w:lineRule="auto"/>
        <w:rPr>
          <w:rFonts w:ascii="Aptos" w:hAnsi="Aptos"/>
          <w:b/>
          <w:bCs/>
          <w:sz w:val="22"/>
          <w:szCs w:val="22"/>
        </w:rPr>
      </w:pPr>
      <w:r w:rsidRPr="00A83407">
        <w:rPr>
          <w:rFonts w:ascii="Aptos" w:hAnsi="Aptos"/>
          <w:b/>
          <w:bCs/>
          <w:sz w:val="22"/>
          <w:szCs w:val="22"/>
        </w:rPr>
        <w:t xml:space="preserve">Stage </w:t>
      </w:r>
      <w:r w:rsidR="001723AB">
        <w:rPr>
          <w:rFonts w:ascii="Aptos" w:hAnsi="Aptos"/>
          <w:b/>
          <w:bCs/>
          <w:sz w:val="22"/>
          <w:szCs w:val="22"/>
        </w:rPr>
        <w:t>2</w:t>
      </w:r>
      <w:r w:rsidRPr="00A83407">
        <w:rPr>
          <w:rFonts w:ascii="Aptos" w:hAnsi="Aptos"/>
          <w:b/>
          <w:bCs/>
          <w:sz w:val="22"/>
          <w:szCs w:val="22"/>
        </w:rPr>
        <w:t>: Decision</w:t>
      </w:r>
      <w:r w:rsidR="00E62F9F" w:rsidRPr="00A83407">
        <w:rPr>
          <w:rFonts w:ascii="Aptos" w:hAnsi="Aptos"/>
          <w:b/>
          <w:bCs/>
          <w:sz w:val="22"/>
          <w:szCs w:val="22"/>
        </w:rPr>
        <w:t xml:space="preserve">: </w:t>
      </w:r>
      <w:r w:rsidR="008250B1" w:rsidRPr="008250B1">
        <w:rPr>
          <w:rFonts w:ascii="Aptos" w:hAnsi="Aptos"/>
          <w:sz w:val="22"/>
          <w:szCs w:val="22"/>
        </w:rPr>
        <w:t>The School will consider all responses and then seek formal agreement from the DfE to make these changes.</w:t>
      </w:r>
      <w:r w:rsidR="008250B1">
        <w:rPr>
          <w:rFonts w:ascii="Aptos" w:hAnsi="Aptos"/>
          <w:sz w:val="22"/>
          <w:szCs w:val="22"/>
        </w:rPr>
        <w:t xml:space="preserve"> </w:t>
      </w:r>
      <w:r w:rsidRPr="00A83407">
        <w:rPr>
          <w:rFonts w:ascii="Aptos" w:hAnsi="Aptos"/>
          <w:sz w:val="22"/>
          <w:szCs w:val="22"/>
        </w:rPr>
        <w:t>Local Authority</w:t>
      </w:r>
      <w:r w:rsidR="0023517E">
        <w:rPr>
          <w:rFonts w:ascii="Aptos" w:hAnsi="Aptos"/>
          <w:sz w:val="22"/>
          <w:szCs w:val="22"/>
        </w:rPr>
        <w:t xml:space="preserve"> and School</w:t>
      </w:r>
      <w:r w:rsidRPr="00A83407">
        <w:rPr>
          <w:rFonts w:ascii="Aptos" w:hAnsi="Aptos"/>
          <w:sz w:val="22"/>
          <w:szCs w:val="22"/>
        </w:rPr>
        <w:t xml:space="preserve"> (as decision-maker</w:t>
      </w:r>
      <w:r w:rsidR="0023517E">
        <w:rPr>
          <w:rFonts w:ascii="Aptos" w:hAnsi="Aptos"/>
          <w:sz w:val="22"/>
          <w:szCs w:val="22"/>
        </w:rPr>
        <w:t>s</w:t>
      </w:r>
      <w:r w:rsidRPr="00A83407">
        <w:rPr>
          <w:rFonts w:ascii="Aptos" w:hAnsi="Aptos"/>
          <w:sz w:val="22"/>
          <w:szCs w:val="22"/>
        </w:rPr>
        <w:t xml:space="preserve">) will consider all responses and decide within </w:t>
      </w:r>
      <w:r w:rsidR="0023517E">
        <w:rPr>
          <w:rFonts w:ascii="Aptos" w:hAnsi="Aptos"/>
          <w:b/>
          <w:bCs/>
          <w:sz w:val="22"/>
          <w:szCs w:val="22"/>
        </w:rPr>
        <w:t>1</w:t>
      </w:r>
      <w:r w:rsidRPr="00A83407">
        <w:rPr>
          <w:rFonts w:ascii="Aptos" w:hAnsi="Aptos"/>
          <w:b/>
          <w:bCs/>
          <w:sz w:val="22"/>
          <w:szCs w:val="22"/>
        </w:rPr>
        <w:t xml:space="preserve"> month</w:t>
      </w:r>
      <w:r w:rsidR="0023517E">
        <w:rPr>
          <w:rFonts w:ascii="Aptos" w:hAnsi="Aptos"/>
          <w:b/>
          <w:bCs/>
          <w:sz w:val="22"/>
          <w:szCs w:val="22"/>
        </w:rPr>
        <w:t xml:space="preserve"> </w:t>
      </w:r>
      <w:r w:rsidRPr="00A83407">
        <w:rPr>
          <w:rFonts w:ascii="Aptos" w:hAnsi="Aptos"/>
          <w:sz w:val="22"/>
          <w:szCs w:val="22"/>
        </w:rPr>
        <w:t>of the end of the representation period.</w:t>
      </w:r>
      <w:r w:rsidR="00E62F9F" w:rsidRPr="00A83407">
        <w:rPr>
          <w:rFonts w:ascii="Aptos" w:hAnsi="Aptos"/>
          <w:b/>
          <w:bCs/>
          <w:sz w:val="22"/>
          <w:szCs w:val="22"/>
        </w:rPr>
        <w:t xml:space="preserve"> </w:t>
      </w:r>
    </w:p>
    <w:p w14:paraId="2374A7A5" w14:textId="77777777" w:rsidR="004B5F86" w:rsidRPr="00A83407" w:rsidRDefault="004B5F86" w:rsidP="00A83407">
      <w:pPr>
        <w:spacing w:after="0" w:line="240" w:lineRule="auto"/>
        <w:rPr>
          <w:rFonts w:ascii="Aptos" w:hAnsi="Aptos"/>
          <w:b/>
          <w:bCs/>
          <w:sz w:val="22"/>
          <w:szCs w:val="22"/>
        </w:rPr>
      </w:pPr>
    </w:p>
    <w:p w14:paraId="5E8CFB83" w14:textId="661F54A4" w:rsidR="005140BA" w:rsidRPr="00A83407" w:rsidRDefault="005140BA" w:rsidP="00A83407">
      <w:pPr>
        <w:spacing w:after="0" w:line="240" w:lineRule="auto"/>
        <w:rPr>
          <w:rFonts w:ascii="Aptos" w:hAnsi="Aptos"/>
          <w:b/>
          <w:bCs/>
          <w:sz w:val="22"/>
          <w:szCs w:val="22"/>
        </w:rPr>
      </w:pPr>
      <w:r w:rsidRPr="00A83407">
        <w:rPr>
          <w:rFonts w:ascii="Aptos" w:hAnsi="Aptos"/>
          <w:b/>
          <w:bCs/>
          <w:sz w:val="22"/>
          <w:szCs w:val="22"/>
        </w:rPr>
        <w:t xml:space="preserve">Stage </w:t>
      </w:r>
      <w:r w:rsidR="001723AB">
        <w:rPr>
          <w:rFonts w:ascii="Aptos" w:hAnsi="Aptos"/>
          <w:b/>
          <w:bCs/>
          <w:sz w:val="22"/>
          <w:szCs w:val="22"/>
        </w:rPr>
        <w:t>3</w:t>
      </w:r>
      <w:r w:rsidRPr="00A83407">
        <w:rPr>
          <w:rFonts w:ascii="Aptos" w:hAnsi="Aptos"/>
          <w:b/>
          <w:bCs/>
          <w:sz w:val="22"/>
          <w:szCs w:val="22"/>
        </w:rPr>
        <w:t>: Implementation</w:t>
      </w:r>
      <w:r w:rsidR="00E62F9F" w:rsidRPr="00A83407">
        <w:rPr>
          <w:rFonts w:ascii="Aptos" w:hAnsi="Aptos"/>
          <w:b/>
          <w:bCs/>
          <w:sz w:val="22"/>
          <w:szCs w:val="22"/>
        </w:rPr>
        <w:t xml:space="preserve">: </w:t>
      </w:r>
      <w:r w:rsidRPr="00A83407">
        <w:rPr>
          <w:rFonts w:ascii="Aptos" w:hAnsi="Aptos"/>
          <w:sz w:val="22"/>
          <w:szCs w:val="22"/>
        </w:rPr>
        <w:t>If approved, the resourced base will open on</w:t>
      </w:r>
      <w:r w:rsidR="0099327D">
        <w:rPr>
          <w:rFonts w:ascii="Aptos" w:hAnsi="Aptos"/>
          <w:sz w:val="22"/>
          <w:szCs w:val="22"/>
        </w:rPr>
        <w:t xml:space="preserve"> 1 Sept 26 </w:t>
      </w:r>
      <w:r w:rsidRPr="00A83407">
        <w:rPr>
          <w:rFonts w:ascii="Aptos" w:hAnsi="Aptos"/>
          <w:sz w:val="22"/>
          <w:szCs w:val="22"/>
        </w:rPr>
        <w:t>subject to building works and recruitment.</w:t>
      </w:r>
    </w:p>
    <w:p w14:paraId="6199C254" w14:textId="3472404A" w:rsidR="005140BA" w:rsidRPr="00A83407" w:rsidRDefault="005140BA" w:rsidP="00A83407">
      <w:pPr>
        <w:rPr>
          <w:rFonts w:ascii="Aptos" w:hAnsi="Aptos"/>
          <w:sz w:val="22"/>
          <w:szCs w:val="22"/>
        </w:rPr>
      </w:pPr>
    </w:p>
    <w:p w14:paraId="62C10660" w14:textId="77777777" w:rsidR="005140BA" w:rsidRPr="00A83407" w:rsidRDefault="005140BA" w:rsidP="00A83407">
      <w:pPr>
        <w:rPr>
          <w:rFonts w:ascii="Aptos" w:hAnsi="Aptos"/>
          <w:b/>
          <w:bCs/>
          <w:color w:val="000000" w:themeColor="text1"/>
          <w:sz w:val="22"/>
          <w:szCs w:val="22"/>
        </w:rPr>
      </w:pPr>
      <w:r w:rsidRPr="00A83407">
        <w:rPr>
          <w:rFonts w:ascii="Aptos" w:hAnsi="Aptos"/>
          <w:b/>
          <w:bCs/>
          <w:color w:val="000000" w:themeColor="text1"/>
          <w:sz w:val="22"/>
          <w:szCs w:val="22"/>
        </w:rPr>
        <w:t>5. Indicative Timeline</w:t>
      </w:r>
    </w:p>
    <w:tbl>
      <w:tblPr>
        <w:tblW w:w="9985" w:type="dxa"/>
        <w:tblCellSpacing w:w="15" w:type="dxa"/>
        <w:tblCellMar>
          <w:top w:w="15" w:type="dxa"/>
          <w:left w:w="15" w:type="dxa"/>
          <w:bottom w:w="15" w:type="dxa"/>
          <w:right w:w="15" w:type="dxa"/>
        </w:tblCellMar>
        <w:tblLook w:val="04A0" w:firstRow="1" w:lastRow="0" w:firstColumn="1" w:lastColumn="0" w:noHBand="0" w:noVBand="1"/>
      </w:tblPr>
      <w:tblGrid>
        <w:gridCol w:w="3402"/>
        <w:gridCol w:w="66"/>
        <w:gridCol w:w="2202"/>
        <w:gridCol w:w="4315"/>
      </w:tblGrid>
      <w:tr w:rsidR="004961E2" w:rsidRPr="00A83407" w14:paraId="39871336" w14:textId="5D5B0950" w:rsidTr="00F9084B">
        <w:trPr>
          <w:tblHeader/>
          <w:tblCellSpacing w:w="15" w:type="dxa"/>
        </w:trPr>
        <w:tc>
          <w:tcPr>
            <w:tcW w:w="3357" w:type="dxa"/>
            <w:vAlign w:val="center"/>
            <w:hideMark/>
          </w:tcPr>
          <w:p w14:paraId="221E865D" w14:textId="600661A3" w:rsidR="004961E2" w:rsidRPr="00A83407" w:rsidRDefault="004961E2" w:rsidP="00A83407">
            <w:pPr>
              <w:rPr>
                <w:rFonts w:ascii="Aptos" w:hAnsi="Aptos"/>
                <w:b/>
                <w:bCs/>
                <w:color w:val="000000" w:themeColor="text1"/>
                <w:sz w:val="22"/>
                <w:szCs w:val="22"/>
              </w:rPr>
            </w:pPr>
            <w:r w:rsidRPr="00A83407">
              <w:rPr>
                <w:rFonts w:ascii="Aptos" w:hAnsi="Aptos"/>
                <w:b/>
                <w:bCs/>
                <w:color w:val="000000" w:themeColor="text1"/>
                <w:sz w:val="22"/>
                <w:szCs w:val="22"/>
              </w:rPr>
              <w:t>Stage</w:t>
            </w:r>
          </w:p>
        </w:tc>
        <w:tc>
          <w:tcPr>
            <w:tcW w:w="0" w:type="auto"/>
          </w:tcPr>
          <w:p w14:paraId="3C3B9753" w14:textId="77777777" w:rsidR="004961E2" w:rsidRPr="00A83407" w:rsidRDefault="004961E2" w:rsidP="00A83407">
            <w:pPr>
              <w:rPr>
                <w:rFonts w:ascii="Aptos" w:hAnsi="Aptos"/>
                <w:b/>
                <w:bCs/>
                <w:color w:val="000000" w:themeColor="text1"/>
                <w:sz w:val="22"/>
                <w:szCs w:val="22"/>
              </w:rPr>
            </w:pPr>
          </w:p>
        </w:tc>
        <w:tc>
          <w:tcPr>
            <w:tcW w:w="2172" w:type="dxa"/>
          </w:tcPr>
          <w:p w14:paraId="2ABEF2A1" w14:textId="717B223E" w:rsidR="004961E2" w:rsidRPr="00A83407" w:rsidRDefault="004961E2" w:rsidP="00A83407">
            <w:pPr>
              <w:rPr>
                <w:rFonts w:ascii="Aptos" w:hAnsi="Aptos"/>
                <w:b/>
                <w:bCs/>
                <w:color w:val="000000" w:themeColor="text1"/>
                <w:sz w:val="22"/>
                <w:szCs w:val="22"/>
              </w:rPr>
            </w:pPr>
            <w:r w:rsidRPr="00A83407">
              <w:rPr>
                <w:rFonts w:ascii="Aptos" w:hAnsi="Aptos"/>
                <w:b/>
                <w:bCs/>
                <w:color w:val="000000" w:themeColor="text1"/>
                <w:sz w:val="22"/>
                <w:szCs w:val="22"/>
              </w:rPr>
              <w:t>Requirement</w:t>
            </w:r>
          </w:p>
        </w:tc>
        <w:tc>
          <w:tcPr>
            <w:tcW w:w="4270" w:type="dxa"/>
            <w:vAlign w:val="center"/>
          </w:tcPr>
          <w:p w14:paraId="088133BC" w14:textId="1C8A22E2" w:rsidR="004961E2" w:rsidRPr="00A83407" w:rsidRDefault="004961E2" w:rsidP="00A83407">
            <w:pPr>
              <w:rPr>
                <w:rFonts w:ascii="Aptos" w:hAnsi="Aptos"/>
                <w:b/>
                <w:bCs/>
                <w:sz w:val="22"/>
                <w:szCs w:val="22"/>
              </w:rPr>
            </w:pPr>
            <w:r w:rsidRPr="00A83407">
              <w:rPr>
                <w:rFonts w:ascii="Aptos" w:hAnsi="Aptos"/>
                <w:b/>
                <w:bCs/>
                <w:sz w:val="22"/>
                <w:szCs w:val="22"/>
              </w:rPr>
              <w:t>Date</w:t>
            </w:r>
          </w:p>
        </w:tc>
      </w:tr>
      <w:tr w:rsidR="001723AB" w:rsidRPr="00A83407" w14:paraId="24AB94E7" w14:textId="5FAA5576" w:rsidTr="001723AB">
        <w:trPr>
          <w:tblCellSpacing w:w="15" w:type="dxa"/>
        </w:trPr>
        <w:tc>
          <w:tcPr>
            <w:tcW w:w="3357" w:type="dxa"/>
            <w:vAlign w:val="center"/>
          </w:tcPr>
          <w:p w14:paraId="0DF8E400" w14:textId="406BC4B0" w:rsidR="001723AB" w:rsidRPr="00A83407" w:rsidRDefault="001723AB" w:rsidP="001723AB">
            <w:pPr>
              <w:pStyle w:val="ListParagraph"/>
              <w:numPr>
                <w:ilvl w:val="0"/>
                <w:numId w:val="17"/>
              </w:numPr>
              <w:ind w:left="376" w:hanging="426"/>
              <w:rPr>
                <w:rFonts w:ascii="Aptos" w:hAnsi="Aptos"/>
                <w:color w:val="000000" w:themeColor="text1"/>
                <w:sz w:val="22"/>
                <w:szCs w:val="22"/>
              </w:rPr>
            </w:pPr>
            <w:r w:rsidRPr="00A83407">
              <w:rPr>
                <w:rFonts w:ascii="Aptos" w:hAnsi="Aptos"/>
                <w:color w:val="000000" w:themeColor="text1"/>
                <w:sz w:val="22"/>
                <w:szCs w:val="22"/>
              </w:rPr>
              <w:t>Representation period (</w:t>
            </w:r>
            <w:r>
              <w:rPr>
                <w:rFonts w:ascii="Aptos" w:hAnsi="Aptos"/>
                <w:color w:val="000000" w:themeColor="text1"/>
                <w:sz w:val="22"/>
                <w:szCs w:val="22"/>
              </w:rPr>
              <w:t>3</w:t>
            </w:r>
            <w:r w:rsidRPr="00A83407">
              <w:rPr>
                <w:rFonts w:ascii="Aptos" w:hAnsi="Aptos"/>
                <w:color w:val="000000" w:themeColor="text1"/>
                <w:sz w:val="22"/>
                <w:szCs w:val="22"/>
              </w:rPr>
              <w:t xml:space="preserve"> weeks)</w:t>
            </w:r>
          </w:p>
        </w:tc>
        <w:tc>
          <w:tcPr>
            <w:tcW w:w="0" w:type="auto"/>
          </w:tcPr>
          <w:p w14:paraId="27BEE776" w14:textId="77777777" w:rsidR="001723AB" w:rsidRPr="00A83407" w:rsidRDefault="001723AB" w:rsidP="001723AB">
            <w:pPr>
              <w:rPr>
                <w:rFonts w:ascii="Aptos" w:hAnsi="Aptos"/>
                <w:color w:val="000000" w:themeColor="text1"/>
                <w:sz w:val="22"/>
                <w:szCs w:val="22"/>
              </w:rPr>
            </w:pPr>
          </w:p>
        </w:tc>
        <w:tc>
          <w:tcPr>
            <w:tcW w:w="2172" w:type="dxa"/>
          </w:tcPr>
          <w:p w14:paraId="08601D0A" w14:textId="66752D73" w:rsidR="001723AB" w:rsidRPr="00A83407" w:rsidRDefault="001723AB" w:rsidP="001723AB">
            <w:pPr>
              <w:rPr>
                <w:rFonts w:ascii="Aptos" w:hAnsi="Aptos"/>
                <w:color w:val="000000" w:themeColor="text1"/>
                <w:sz w:val="22"/>
                <w:szCs w:val="22"/>
              </w:rPr>
            </w:pPr>
            <w:r w:rsidRPr="00A83407">
              <w:rPr>
                <w:rFonts w:ascii="Aptos" w:hAnsi="Aptos"/>
                <w:color w:val="000000" w:themeColor="text1"/>
                <w:sz w:val="22"/>
                <w:szCs w:val="22"/>
              </w:rPr>
              <w:t xml:space="preserve">All interested parties may comment on the </w:t>
            </w:r>
            <w:r w:rsidRPr="00A83407">
              <w:rPr>
                <w:rFonts w:ascii="Aptos" w:hAnsi="Aptos"/>
                <w:color w:val="000000" w:themeColor="text1"/>
                <w:sz w:val="22"/>
                <w:szCs w:val="22"/>
              </w:rPr>
              <w:lastRenderedPageBreak/>
              <w:t>proposal</w:t>
            </w:r>
            <w:r w:rsidR="005A51F7">
              <w:rPr>
                <w:rFonts w:ascii="Aptos" w:hAnsi="Aptos"/>
                <w:color w:val="000000" w:themeColor="text1"/>
                <w:sz w:val="22"/>
                <w:szCs w:val="22"/>
              </w:rPr>
              <w:t xml:space="preserve"> (form link below)</w:t>
            </w:r>
          </w:p>
        </w:tc>
        <w:tc>
          <w:tcPr>
            <w:tcW w:w="4270" w:type="dxa"/>
            <w:vAlign w:val="center"/>
          </w:tcPr>
          <w:p w14:paraId="249D897A" w14:textId="1819E078" w:rsidR="001723AB" w:rsidRPr="00A83407" w:rsidRDefault="001723AB" w:rsidP="001723AB">
            <w:pPr>
              <w:rPr>
                <w:rFonts w:ascii="Aptos" w:hAnsi="Aptos"/>
                <w:sz w:val="22"/>
                <w:szCs w:val="22"/>
              </w:rPr>
            </w:pPr>
            <w:r w:rsidRPr="00A83407">
              <w:rPr>
                <w:rFonts w:ascii="Aptos" w:hAnsi="Aptos"/>
                <w:sz w:val="22"/>
                <w:szCs w:val="22"/>
              </w:rPr>
              <w:lastRenderedPageBreak/>
              <w:t xml:space="preserve">Ends 9.00 a.m. </w:t>
            </w:r>
            <w:r w:rsidR="00E4400D">
              <w:rPr>
                <w:rFonts w:ascii="Aptos" w:hAnsi="Aptos"/>
                <w:sz w:val="22"/>
                <w:szCs w:val="22"/>
              </w:rPr>
              <w:t>2</w:t>
            </w:r>
            <w:r w:rsidR="00F64394">
              <w:rPr>
                <w:rFonts w:ascii="Aptos" w:hAnsi="Aptos"/>
                <w:sz w:val="22"/>
                <w:szCs w:val="22"/>
              </w:rPr>
              <w:t>4</w:t>
            </w:r>
            <w:r w:rsidR="00F31786">
              <w:rPr>
                <w:rFonts w:ascii="Aptos" w:hAnsi="Aptos"/>
                <w:sz w:val="22"/>
                <w:szCs w:val="22"/>
              </w:rPr>
              <w:t xml:space="preserve"> March</w:t>
            </w:r>
            <w:r w:rsidRPr="00A83407">
              <w:rPr>
                <w:rFonts w:ascii="Aptos" w:hAnsi="Aptos"/>
                <w:sz w:val="22"/>
                <w:szCs w:val="22"/>
              </w:rPr>
              <w:t xml:space="preserve"> 2026</w:t>
            </w:r>
          </w:p>
        </w:tc>
      </w:tr>
      <w:tr w:rsidR="00BE6108" w:rsidRPr="00A83407" w14:paraId="6DBC84E9" w14:textId="4AAFDF97" w:rsidTr="001723AB">
        <w:trPr>
          <w:tblCellSpacing w:w="15" w:type="dxa"/>
        </w:trPr>
        <w:tc>
          <w:tcPr>
            <w:tcW w:w="3357" w:type="dxa"/>
            <w:vAlign w:val="center"/>
          </w:tcPr>
          <w:p w14:paraId="657C1D1C" w14:textId="0900D71D" w:rsidR="00BE6108" w:rsidRPr="00A83407" w:rsidRDefault="00BE6108" w:rsidP="00BE6108">
            <w:pPr>
              <w:pStyle w:val="ListParagraph"/>
              <w:numPr>
                <w:ilvl w:val="0"/>
                <w:numId w:val="17"/>
              </w:numPr>
              <w:ind w:left="376" w:hanging="426"/>
              <w:rPr>
                <w:rFonts w:ascii="Aptos" w:hAnsi="Aptos"/>
                <w:color w:val="000000" w:themeColor="text1"/>
                <w:sz w:val="22"/>
                <w:szCs w:val="22"/>
              </w:rPr>
            </w:pPr>
            <w:r w:rsidRPr="00A83407">
              <w:rPr>
                <w:rFonts w:ascii="Aptos" w:hAnsi="Aptos"/>
                <w:color w:val="000000" w:themeColor="text1"/>
                <w:sz w:val="22"/>
                <w:szCs w:val="22"/>
              </w:rPr>
              <w:t xml:space="preserve">Decision by </w:t>
            </w:r>
            <w:r w:rsidR="008250B1">
              <w:rPr>
                <w:rFonts w:ascii="Aptos" w:hAnsi="Aptos"/>
                <w:color w:val="000000" w:themeColor="text1"/>
                <w:sz w:val="22"/>
                <w:szCs w:val="22"/>
              </w:rPr>
              <w:t>DfE</w:t>
            </w:r>
          </w:p>
        </w:tc>
        <w:tc>
          <w:tcPr>
            <w:tcW w:w="0" w:type="auto"/>
          </w:tcPr>
          <w:p w14:paraId="7B9E7B45" w14:textId="5BA4ACDE" w:rsidR="00BE6108" w:rsidRPr="00A83407" w:rsidRDefault="00BE6108" w:rsidP="00BE6108">
            <w:pPr>
              <w:rPr>
                <w:rFonts w:ascii="Aptos" w:hAnsi="Aptos"/>
                <w:color w:val="000000" w:themeColor="text1"/>
                <w:sz w:val="22"/>
                <w:szCs w:val="22"/>
              </w:rPr>
            </w:pPr>
            <w:r w:rsidRPr="00A83407">
              <w:rPr>
                <w:rFonts w:ascii="Aptos" w:hAnsi="Aptos"/>
                <w:color w:val="000000" w:themeColor="text1"/>
                <w:sz w:val="22"/>
                <w:szCs w:val="22"/>
              </w:rPr>
              <w:t xml:space="preserve"> </w:t>
            </w:r>
          </w:p>
        </w:tc>
        <w:tc>
          <w:tcPr>
            <w:tcW w:w="2172" w:type="dxa"/>
          </w:tcPr>
          <w:p w14:paraId="383DBDBD" w14:textId="487596F7" w:rsidR="00BE6108" w:rsidRPr="00A83407" w:rsidRDefault="008250B1" w:rsidP="00BE6108">
            <w:pPr>
              <w:rPr>
                <w:rFonts w:ascii="Aptos" w:hAnsi="Aptos"/>
                <w:color w:val="000000" w:themeColor="text1"/>
                <w:sz w:val="22"/>
                <w:szCs w:val="22"/>
              </w:rPr>
            </w:pPr>
            <w:r>
              <w:rPr>
                <w:rFonts w:ascii="Aptos" w:hAnsi="Aptos"/>
                <w:color w:val="000000" w:themeColor="text1"/>
                <w:sz w:val="22"/>
                <w:szCs w:val="22"/>
              </w:rPr>
              <w:t>DfE’s Regions Group</w:t>
            </w:r>
          </w:p>
        </w:tc>
        <w:tc>
          <w:tcPr>
            <w:tcW w:w="4270" w:type="dxa"/>
            <w:vAlign w:val="center"/>
          </w:tcPr>
          <w:p w14:paraId="58218EA1" w14:textId="606F8E7B" w:rsidR="00BE6108" w:rsidRPr="00A83407" w:rsidRDefault="008250B1" w:rsidP="00BE6108">
            <w:pPr>
              <w:rPr>
                <w:rFonts w:ascii="Aptos" w:hAnsi="Aptos"/>
                <w:sz w:val="22"/>
                <w:szCs w:val="22"/>
              </w:rPr>
            </w:pPr>
            <w:r>
              <w:rPr>
                <w:rFonts w:ascii="Aptos" w:hAnsi="Aptos"/>
                <w:sz w:val="22"/>
                <w:szCs w:val="22"/>
              </w:rPr>
              <w:t>To be advised</w:t>
            </w:r>
          </w:p>
        </w:tc>
      </w:tr>
      <w:tr w:rsidR="00BE6108" w:rsidRPr="00A83407" w14:paraId="41BFBAD1" w14:textId="1A698A1C" w:rsidTr="001723AB">
        <w:trPr>
          <w:tblCellSpacing w:w="15" w:type="dxa"/>
        </w:trPr>
        <w:tc>
          <w:tcPr>
            <w:tcW w:w="3357" w:type="dxa"/>
            <w:vAlign w:val="center"/>
          </w:tcPr>
          <w:p w14:paraId="7443D374" w14:textId="7F1D37A3" w:rsidR="00BE6108" w:rsidRPr="00A83407" w:rsidRDefault="00BE6108" w:rsidP="00BE6108">
            <w:pPr>
              <w:pStyle w:val="ListParagraph"/>
              <w:numPr>
                <w:ilvl w:val="0"/>
                <w:numId w:val="17"/>
              </w:numPr>
              <w:ind w:left="376" w:hanging="426"/>
              <w:rPr>
                <w:rFonts w:ascii="Aptos" w:hAnsi="Aptos"/>
                <w:color w:val="000000" w:themeColor="text1"/>
                <w:sz w:val="22"/>
                <w:szCs w:val="22"/>
              </w:rPr>
            </w:pPr>
            <w:r>
              <w:rPr>
                <w:rFonts w:ascii="Aptos" w:hAnsi="Aptos"/>
                <w:color w:val="000000" w:themeColor="text1"/>
                <w:sz w:val="22"/>
                <w:szCs w:val="22"/>
              </w:rPr>
              <w:t>Implementation</w:t>
            </w:r>
          </w:p>
        </w:tc>
        <w:tc>
          <w:tcPr>
            <w:tcW w:w="0" w:type="auto"/>
          </w:tcPr>
          <w:p w14:paraId="3AFF01C0" w14:textId="77777777" w:rsidR="00BE6108" w:rsidRPr="00A83407" w:rsidRDefault="00BE6108" w:rsidP="00BE6108">
            <w:pPr>
              <w:rPr>
                <w:rFonts w:ascii="Aptos" w:hAnsi="Aptos"/>
                <w:color w:val="000000" w:themeColor="text1"/>
                <w:sz w:val="22"/>
                <w:szCs w:val="22"/>
              </w:rPr>
            </w:pPr>
          </w:p>
        </w:tc>
        <w:tc>
          <w:tcPr>
            <w:tcW w:w="2172" w:type="dxa"/>
          </w:tcPr>
          <w:p w14:paraId="5554A489" w14:textId="56F0366A" w:rsidR="00BE6108" w:rsidRPr="00A83407" w:rsidRDefault="00BE6108" w:rsidP="00BE6108">
            <w:pPr>
              <w:rPr>
                <w:rFonts w:ascii="Aptos" w:hAnsi="Aptos"/>
                <w:color w:val="000000" w:themeColor="text1"/>
                <w:sz w:val="22"/>
                <w:szCs w:val="22"/>
              </w:rPr>
            </w:pPr>
            <w:r w:rsidRPr="00A83407">
              <w:rPr>
                <w:rFonts w:ascii="Aptos" w:hAnsi="Aptos"/>
                <w:color w:val="000000" w:themeColor="text1"/>
                <w:sz w:val="22"/>
                <w:szCs w:val="22"/>
              </w:rPr>
              <w:t>Provision opens</w:t>
            </w:r>
          </w:p>
        </w:tc>
        <w:tc>
          <w:tcPr>
            <w:tcW w:w="4270" w:type="dxa"/>
            <w:vAlign w:val="center"/>
          </w:tcPr>
          <w:p w14:paraId="5DE422EC" w14:textId="5864722C" w:rsidR="00BE6108" w:rsidRPr="00A83407" w:rsidRDefault="00BE6108" w:rsidP="00BE6108">
            <w:pPr>
              <w:rPr>
                <w:rFonts w:ascii="Aptos" w:hAnsi="Aptos"/>
                <w:sz w:val="22"/>
                <w:szCs w:val="22"/>
              </w:rPr>
            </w:pPr>
            <w:r>
              <w:rPr>
                <w:rFonts w:ascii="Aptos" w:hAnsi="Aptos"/>
                <w:sz w:val="22"/>
                <w:szCs w:val="22"/>
              </w:rPr>
              <w:t>Sept</w:t>
            </w:r>
            <w:r w:rsidRPr="00A83407">
              <w:rPr>
                <w:rFonts w:ascii="Aptos" w:hAnsi="Aptos"/>
                <w:sz w:val="22"/>
                <w:szCs w:val="22"/>
              </w:rPr>
              <w:t xml:space="preserve"> 2026 (contingent upon successful recruitment of staff) </w:t>
            </w:r>
          </w:p>
        </w:tc>
      </w:tr>
      <w:tr w:rsidR="00BE6108" w:rsidRPr="00A83407" w14:paraId="758C0DC4" w14:textId="141C8DE8" w:rsidTr="00BE6108">
        <w:trPr>
          <w:tblCellSpacing w:w="15" w:type="dxa"/>
        </w:trPr>
        <w:tc>
          <w:tcPr>
            <w:tcW w:w="3357" w:type="dxa"/>
            <w:vAlign w:val="center"/>
          </w:tcPr>
          <w:p w14:paraId="736EC8C7" w14:textId="58ED84FD" w:rsidR="00BE6108" w:rsidRPr="00BE6108" w:rsidRDefault="00BE6108" w:rsidP="00BE6108">
            <w:pPr>
              <w:rPr>
                <w:rFonts w:ascii="Aptos" w:hAnsi="Aptos"/>
                <w:color w:val="000000" w:themeColor="text1"/>
                <w:sz w:val="22"/>
                <w:szCs w:val="22"/>
              </w:rPr>
            </w:pPr>
          </w:p>
        </w:tc>
        <w:tc>
          <w:tcPr>
            <w:tcW w:w="0" w:type="auto"/>
          </w:tcPr>
          <w:p w14:paraId="7ADCA984" w14:textId="6A123E50" w:rsidR="00BE6108" w:rsidRPr="00A83407" w:rsidRDefault="00BE6108" w:rsidP="00BE6108">
            <w:pPr>
              <w:rPr>
                <w:rFonts w:ascii="Aptos" w:hAnsi="Aptos"/>
                <w:color w:val="000000" w:themeColor="text1"/>
                <w:sz w:val="22"/>
                <w:szCs w:val="22"/>
              </w:rPr>
            </w:pPr>
          </w:p>
        </w:tc>
        <w:tc>
          <w:tcPr>
            <w:tcW w:w="2172" w:type="dxa"/>
          </w:tcPr>
          <w:p w14:paraId="41F141D4" w14:textId="46C0B5FB" w:rsidR="00BE6108" w:rsidRPr="00A83407" w:rsidRDefault="00BE6108" w:rsidP="00BE6108">
            <w:pPr>
              <w:rPr>
                <w:rFonts w:ascii="Aptos" w:hAnsi="Aptos"/>
                <w:color w:val="000000" w:themeColor="text1"/>
                <w:sz w:val="22"/>
                <w:szCs w:val="22"/>
              </w:rPr>
            </w:pPr>
          </w:p>
        </w:tc>
        <w:tc>
          <w:tcPr>
            <w:tcW w:w="4270" w:type="dxa"/>
            <w:vAlign w:val="center"/>
          </w:tcPr>
          <w:p w14:paraId="267CAC6A" w14:textId="426F669F" w:rsidR="00BE6108" w:rsidRPr="00A83407" w:rsidRDefault="00BE6108" w:rsidP="00BE6108">
            <w:pPr>
              <w:rPr>
                <w:rFonts w:ascii="Aptos" w:hAnsi="Aptos"/>
                <w:sz w:val="22"/>
                <w:szCs w:val="22"/>
              </w:rPr>
            </w:pPr>
          </w:p>
        </w:tc>
      </w:tr>
    </w:tbl>
    <w:p w14:paraId="30E8F0A9" w14:textId="77777777" w:rsidR="005140BA" w:rsidRPr="00A83407" w:rsidRDefault="005140BA" w:rsidP="00A83407">
      <w:pPr>
        <w:rPr>
          <w:rFonts w:ascii="Aptos" w:hAnsi="Aptos"/>
          <w:b/>
          <w:bCs/>
          <w:sz w:val="22"/>
          <w:szCs w:val="22"/>
        </w:rPr>
      </w:pPr>
      <w:r w:rsidRPr="00A83407">
        <w:rPr>
          <w:rFonts w:ascii="Aptos" w:hAnsi="Aptos"/>
          <w:b/>
          <w:bCs/>
          <w:sz w:val="22"/>
          <w:szCs w:val="22"/>
        </w:rPr>
        <w:t>6. How to Respond</w:t>
      </w:r>
    </w:p>
    <w:p w14:paraId="04B7776B" w14:textId="77777777" w:rsidR="005A51F7" w:rsidRPr="005A51F7" w:rsidRDefault="0020712F" w:rsidP="005A51F7">
      <w:pPr>
        <w:rPr>
          <w:rFonts w:ascii="Aptos" w:hAnsi="Aptos"/>
          <w:sz w:val="22"/>
          <w:szCs w:val="22"/>
        </w:rPr>
      </w:pPr>
      <w:r w:rsidRPr="00A83407">
        <w:rPr>
          <w:rFonts w:ascii="Aptos" w:hAnsi="Aptos"/>
          <w:sz w:val="22"/>
          <w:szCs w:val="22"/>
        </w:rPr>
        <w:t>C</w:t>
      </w:r>
      <w:r w:rsidR="00F22501" w:rsidRPr="00A83407">
        <w:rPr>
          <w:rFonts w:ascii="Aptos" w:hAnsi="Aptos"/>
          <w:sz w:val="22"/>
          <w:szCs w:val="22"/>
        </w:rPr>
        <w:t>omments can be submitted u</w:t>
      </w:r>
      <w:r w:rsidR="00F9084B" w:rsidRPr="00A83407">
        <w:rPr>
          <w:rFonts w:ascii="Aptos" w:hAnsi="Aptos"/>
          <w:sz w:val="22"/>
          <w:szCs w:val="22"/>
        </w:rPr>
        <w:t>sing this form</w:t>
      </w:r>
      <w:r w:rsidR="00715651" w:rsidRPr="00A83407">
        <w:rPr>
          <w:rFonts w:ascii="Aptos" w:hAnsi="Aptos"/>
          <w:sz w:val="22"/>
          <w:szCs w:val="22"/>
        </w:rPr>
        <w:t>:</w:t>
      </w:r>
      <w:r w:rsidR="00BB0EAD" w:rsidRPr="00A83407">
        <w:rPr>
          <w:rFonts w:ascii="Aptos" w:hAnsi="Aptos"/>
          <w:sz w:val="22"/>
          <w:szCs w:val="22"/>
        </w:rPr>
        <w:t xml:space="preserve"> </w:t>
      </w:r>
      <w:hyperlink r:id="rId6" w:history="1">
        <w:r w:rsidR="005A51F7" w:rsidRPr="005A51F7">
          <w:rPr>
            <w:rStyle w:val="Hyperlink"/>
            <w:rFonts w:ascii="Aptos" w:hAnsi="Aptos"/>
            <w:sz w:val="22"/>
            <w:szCs w:val="22"/>
          </w:rPr>
          <w:t>SEMH resource provision at Muscliff Primary School - Consultation and feedback – Fill in form</w:t>
        </w:r>
      </w:hyperlink>
    </w:p>
    <w:p w14:paraId="72062936" w14:textId="0D6CF52D" w:rsidR="004B5F86" w:rsidRPr="00A83407" w:rsidRDefault="004B5F86" w:rsidP="00A83407">
      <w:pPr>
        <w:rPr>
          <w:rFonts w:ascii="Aptos" w:hAnsi="Aptos"/>
          <w:sz w:val="20"/>
          <w:szCs w:val="20"/>
        </w:rPr>
      </w:pPr>
    </w:p>
    <w:p w14:paraId="1AD8B91A" w14:textId="346D73C5" w:rsidR="00290A80" w:rsidRPr="00A83407" w:rsidRDefault="00F9084B" w:rsidP="00A83407">
      <w:pPr>
        <w:rPr>
          <w:rFonts w:ascii="Aptos" w:hAnsi="Aptos"/>
          <w:color w:val="FF0000"/>
          <w:sz w:val="22"/>
          <w:szCs w:val="22"/>
        </w:rPr>
      </w:pPr>
      <w:r w:rsidRPr="00A83407">
        <w:rPr>
          <w:rFonts w:ascii="Aptos" w:hAnsi="Aptos"/>
          <w:sz w:val="22"/>
          <w:szCs w:val="22"/>
        </w:rPr>
        <w:t>Or can be sent by email to:</w:t>
      </w:r>
      <w:r w:rsidR="0020712F" w:rsidRPr="00A83407">
        <w:rPr>
          <w:rFonts w:ascii="Aptos" w:hAnsi="Aptos"/>
          <w:sz w:val="22"/>
          <w:szCs w:val="22"/>
        </w:rPr>
        <w:t xml:space="preserve"> </w:t>
      </w:r>
      <w:hyperlink r:id="rId7" w:history="1">
        <w:r w:rsidR="00954A3C" w:rsidRPr="007B5F00">
          <w:rPr>
            <w:rStyle w:val="Hyperlink"/>
            <w:rFonts w:ascii="Aptos" w:hAnsi="Aptos"/>
            <w:sz w:val="22"/>
            <w:szCs w:val="22"/>
          </w:rPr>
          <w:t>muscliff@muscliffprimary.co.uk</w:t>
        </w:r>
      </w:hyperlink>
      <w:r w:rsidR="00954A3C">
        <w:rPr>
          <w:rFonts w:ascii="Aptos" w:hAnsi="Aptos"/>
          <w:sz w:val="22"/>
          <w:szCs w:val="22"/>
        </w:rPr>
        <w:t xml:space="preserve"> (Subject</w:t>
      </w:r>
      <w:r w:rsidR="00AD60A1">
        <w:rPr>
          <w:rFonts w:ascii="Aptos" w:hAnsi="Aptos"/>
          <w:sz w:val="22"/>
          <w:szCs w:val="22"/>
        </w:rPr>
        <w:t xml:space="preserve"> line</w:t>
      </w:r>
      <w:r w:rsidR="00954A3C">
        <w:rPr>
          <w:rFonts w:ascii="Aptos" w:hAnsi="Aptos"/>
          <w:sz w:val="22"/>
          <w:szCs w:val="22"/>
        </w:rPr>
        <w:t xml:space="preserve">: SEMH provision) </w:t>
      </w:r>
    </w:p>
    <w:p w14:paraId="0961FEFB" w14:textId="2E7C8248" w:rsidR="00F9084B" w:rsidRPr="00A83407" w:rsidRDefault="00F9084B" w:rsidP="00A83407">
      <w:pPr>
        <w:rPr>
          <w:rFonts w:ascii="Aptos" w:hAnsi="Aptos"/>
          <w:sz w:val="22"/>
          <w:szCs w:val="22"/>
        </w:rPr>
      </w:pPr>
      <w:r w:rsidRPr="00A83407">
        <w:rPr>
          <w:rFonts w:ascii="Aptos" w:hAnsi="Aptos"/>
          <w:sz w:val="22"/>
          <w:szCs w:val="22"/>
        </w:rPr>
        <w:t>Or by post to:</w:t>
      </w:r>
    </w:p>
    <w:p w14:paraId="00688958" w14:textId="77777777" w:rsidR="00AD60A1" w:rsidRDefault="00AD60A1" w:rsidP="00A83407">
      <w:pPr>
        <w:spacing w:after="0" w:line="240" w:lineRule="auto"/>
        <w:rPr>
          <w:rFonts w:ascii="Aptos" w:hAnsi="Aptos"/>
          <w:sz w:val="22"/>
          <w:szCs w:val="22"/>
        </w:rPr>
      </w:pPr>
      <w:r>
        <w:rPr>
          <w:rFonts w:ascii="Aptos" w:hAnsi="Aptos"/>
          <w:sz w:val="22"/>
          <w:szCs w:val="22"/>
        </w:rPr>
        <w:t>Sarah Fenby</w:t>
      </w:r>
    </w:p>
    <w:p w14:paraId="461425DD" w14:textId="5437EC13" w:rsidR="00290A80" w:rsidRDefault="0099327D" w:rsidP="00A83407">
      <w:pPr>
        <w:spacing w:after="0" w:line="240" w:lineRule="auto"/>
        <w:rPr>
          <w:rFonts w:ascii="Aptos" w:hAnsi="Aptos"/>
          <w:sz w:val="22"/>
          <w:szCs w:val="22"/>
        </w:rPr>
      </w:pPr>
      <w:r>
        <w:rPr>
          <w:rFonts w:ascii="Aptos" w:hAnsi="Aptos"/>
          <w:sz w:val="22"/>
          <w:szCs w:val="22"/>
        </w:rPr>
        <w:t>Muscliff Primary School</w:t>
      </w:r>
    </w:p>
    <w:p w14:paraId="3FFA6FAE" w14:textId="6CA06ED2" w:rsidR="0099327D" w:rsidRDefault="0099327D" w:rsidP="00A83407">
      <w:pPr>
        <w:spacing w:after="0" w:line="240" w:lineRule="auto"/>
        <w:rPr>
          <w:rFonts w:ascii="Aptos" w:hAnsi="Aptos"/>
          <w:sz w:val="22"/>
          <w:szCs w:val="22"/>
        </w:rPr>
      </w:pPr>
      <w:r>
        <w:rPr>
          <w:rFonts w:ascii="Aptos" w:hAnsi="Aptos"/>
          <w:sz w:val="22"/>
          <w:szCs w:val="22"/>
        </w:rPr>
        <w:t>Broadway Lane</w:t>
      </w:r>
    </w:p>
    <w:p w14:paraId="5CC8BD0B" w14:textId="63786A48" w:rsidR="0099327D" w:rsidRDefault="0099327D" w:rsidP="00A83407">
      <w:pPr>
        <w:spacing w:after="0" w:line="240" w:lineRule="auto"/>
        <w:rPr>
          <w:rFonts w:ascii="Aptos" w:hAnsi="Aptos"/>
          <w:sz w:val="22"/>
          <w:szCs w:val="22"/>
        </w:rPr>
      </w:pPr>
      <w:r>
        <w:rPr>
          <w:rFonts w:ascii="Aptos" w:hAnsi="Aptos"/>
          <w:sz w:val="22"/>
          <w:szCs w:val="22"/>
        </w:rPr>
        <w:t>Bournemouth</w:t>
      </w:r>
    </w:p>
    <w:p w14:paraId="0B46F39F" w14:textId="20EEA11B" w:rsidR="0099327D" w:rsidRPr="00A83407" w:rsidRDefault="0099327D" w:rsidP="00A83407">
      <w:pPr>
        <w:spacing w:after="0" w:line="240" w:lineRule="auto"/>
        <w:rPr>
          <w:rFonts w:ascii="Aptos" w:hAnsi="Aptos"/>
          <w:sz w:val="22"/>
          <w:szCs w:val="22"/>
        </w:rPr>
      </w:pPr>
      <w:r>
        <w:rPr>
          <w:rFonts w:ascii="Aptos" w:hAnsi="Aptos"/>
          <w:sz w:val="22"/>
          <w:szCs w:val="22"/>
        </w:rPr>
        <w:t>BH8 0AB</w:t>
      </w:r>
    </w:p>
    <w:p w14:paraId="45B47442" w14:textId="77777777" w:rsidR="00365C59" w:rsidRPr="00A83407" w:rsidRDefault="00365C59" w:rsidP="00A83407">
      <w:pPr>
        <w:rPr>
          <w:rFonts w:ascii="Aptos" w:hAnsi="Aptos"/>
          <w:b/>
          <w:bCs/>
          <w:sz w:val="22"/>
          <w:szCs w:val="22"/>
        </w:rPr>
      </w:pPr>
    </w:p>
    <w:p w14:paraId="1CB50729" w14:textId="1B4BCAEC" w:rsidR="004961E2" w:rsidRPr="00A83407" w:rsidRDefault="004961E2" w:rsidP="00A83407">
      <w:pPr>
        <w:rPr>
          <w:rFonts w:ascii="Aptos" w:hAnsi="Aptos"/>
          <w:b/>
          <w:bCs/>
          <w:sz w:val="22"/>
          <w:szCs w:val="22"/>
        </w:rPr>
      </w:pPr>
      <w:r w:rsidRPr="00A83407">
        <w:rPr>
          <w:rFonts w:ascii="Aptos" w:hAnsi="Aptos"/>
          <w:b/>
          <w:bCs/>
          <w:sz w:val="22"/>
          <w:szCs w:val="22"/>
        </w:rPr>
        <w:t xml:space="preserve">Notes: </w:t>
      </w:r>
    </w:p>
    <w:p w14:paraId="3E425858" w14:textId="77777777" w:rsidR="004961E2" w:rsidRPr="00A83407" w:rsidRDefault="004961E2" w:rsidP="00A83407">
      <w:pPr>
        <w:rPr>
          <w:rFonts w:ascii="Aptos" w:hAnsi="Aptos"/>
          <w:sz w:val="22"/>
          <w:szCs w:val="22"/>
        </w:rPr>
      </w:pPr>
      <w:r w:rsidRPr="00A83407">
        <w:rPr>
          <w:rFonts w:ascii="Aptos" w:hAnsi="Aptos"/>
          <w:sz w:val="22"/>
          <w:szCs w:val="22"/>
        </w:rPr>
        <w:t xml:space="preserve">In law, this change is as a prescribed alteration under the School Organisation (Prescribed Alterations to Maintained Schools) (England) Regulations 2013 (as amended in 2025). As such, a period of consultation is required with parents/carers as part of a statutory process necessary to formally change the provision. </w:t>
      </w:r>
    </w:p>
    <w:p w14:paraId="5575C438" w14:textId="77777777" w:rsidR="00137F29" w:rsidRPr="00A83407" w:rsidRDefault="00137F29" w:rsidP="00A83407">
      <w:pPr>
        <w:spacing w:after="0" w:line="240" w:lineRule="auto"/>
        <w:rPr>
          <w:rFonts w:ascii="Aptos" w:hAnsi="Aptos"/>
          <w:b/>
          <w:bCs/>
          <w:sz w:val="22"/>
          <w:szCs w:val="22"/>
        </w:rPr>
      </w:pPr>
      <w:r w:rsidRPr="00A83407">
        <w:rPr>
          <w:rFonts w:ascii="Aptos" w:hAnsi="Aptos"/>
          <w:b/>
          <w:bCs/>
          <w:sz w:val="22"/>
          <w:szCs w:val="22"/>
        </w:rPr>
        <w:t>Equality Impact and SEND Compliance</w:t>
      </w:r>
    </w:p>
    <w:p w14:paraId="21F58059" w14:textId="77777777" w:rsidR="00137F29" w:rsidRPr="00A83407" w:rsidRDefault="00137F29" w:rsidP="00A83407">
      <w:pPr>
        <w:pStyle w:val="ListParagraph"/>
        <w:numPr>
          <w:ilvl w:val="0"/>
          <w:numId w:val="21"/>
        </w:numPr>
        <w:spacing w:after="0" w:line="240" w:lineRule="auto"/>
        <w:ind w:left="426" w:hanging="426"/>
        <w:rPr>
          <w:rFonts w:ascii="Aptos" w:hAnsi="Aptos"/>
          <w:sz w:val="22"/>
          <w:szCs w:val="22"/>
        </w:rPr>
      </w:pPr>
      <w:r w:rsidRPr="00A83407">
        <w:rPr>
          <w:rFonts w:ascii="Aptos" w:hAnsi="Aptos"/>
          <w:b/>
          <w:bCs/>
          <w:sz w:val="22"/>
          <w:szCs w:val="22"/>
        </w:rPr>
        <w:t>Equality Act 2010:</w:t>
      </w:r>
      <w:r w:rsidRPr="00A83407">
        <w:rPr>
          <w:rFonts w:ascii="Aptos" w:hAnsi="Aptos"/>
          <w:sz w:val="22"/>
          <w:szCs w:val="22"/>
        </w:rPr>
        <w:t xml:space="preserve"> This proposal promotes equality of opportunity and fosters inclusion.</w:t>
      </w:r>
    </w:p>
    <w:p w14:paraId="62498E4D" w14:textId="77777777" w:rsidR="00137F29" w:rsidRPr="00A83407" w:rsidRDefault="00137F29" w:rsidP="00A83407">
      <w:pPr>
        <w:pStyle w:val="ListParagraph"/>
        <w:numPr>
          <w:ilvl w:val="0"/>
          <w:numId w:val="21"/>
        </w:numPr>
        <w:spacing w:after="0" w:line="240" w:lineRule="auto"/>
        <w:ind w:left="426" w:hanging="426"/>
        <w:rPr>
          <w:rFonts w:ascii="Aptos" w:hAnsi="Aptos"/>
          <w:sz w:val="22"/>
          <w:szCs w:val="22"/>
        </w:rPr>
      </w:pPr>
      <w:r w:rsidRPr="00A83407">
        <w:rPr>
          <w:rFonts w:ascii="Aptos" w:hAnsi="Aptos"/>
          <w:b/>
          <w:bCs/>
          <w:sz w:val="22"/>
          <w:szCs w:val="22"/>
        </w:rPr>
        <w:t>SEND Code of Practice:</w:t>
      </w:r>
      <w:r w:rsidRPr="00A83407">
        <w:rPr>
          <w:rFonts w:ascii="Aptos" w:hAnsi="Aptos"/>
          <w:sz w:val="22"/>
          <w:szCs w:val="22"/>
        </w:rPr>
        <w:t xml:space="preserve"> Provision will follow statutory guidance, ensuring early identification, tailored support, and parental involvement. </w:t>
      </w:r>
    </w:p>
    <w:p w14:paraId="59D18204" w14:textId="77777777" w:rsidR="00137F29" w:rsidRPr="00A83407" w:rsidRDefault="00137F29" w:rsidP="00A83407">
      <w:pPr>
        <w:rPr>
          <w:rFonts w:ascii="Aptos" w:hAnsi="Aptos"/>
          <w:sz w:val="22"/>
          <w:szCs w:val="22"/>
        </w:rPr>
      </w:pPr>
    </w:p>
    <w:p w14:paraId="27A9F5AB" w14:textId="77777777" w:rsidR="004961E2" w:rsidRPr="00A83407" w:rsidRDefault="004961E2" w:rsidP="00A83407">
      <w:pPr>
        <w:rPr>
          <w:rFonts w:ascii="Aptos" w:hAnsi="Aptos"/>
          <w:sz w:val="22"/>
          <w:szCs w:val="22"/>
        </w:rPr>
      </w:pPr>
    </w:p>
    <w:sectPr w:rsidR="004961E2" w:rsidRPr="00A83407" w:rsidSect="00D13A6D">
      <w:pgSz w:w="11906" w:h="16838"/>
      <w:pgMar w:top="567" w:right="1274"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756C"/>
    <w:multiLevelType w:val="multilevel"/>
    <w:tmpl w:val="FF282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A31ECB"/>
    <w:multiLevelType w:val="hybridMultilevel"/>
    <w:tmpl w:val="327E55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895629"/>
    <w:multiLevelType w:val="multilevel"/>
    <w:tmpl w:val="714AC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8A674E"/>
    <w:multiLevelType w:val="multilevel"/>
    <w:tmpl w:val="E2DED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913368"/>
    <w:multiLevelType w:val="multilevel"/>
    <w:tmpl w:val="B48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1662C9"/>
    <w:multiLevelType w:val="multilevel"/>
    <w:tmpl w:val="0F847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72238"/>
    <w:multiLevelType w:val="multilevel"/>
    <w:tmpl w:val="D1DEC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885313"/>
    <w:multiLevelType w:val="multilevel"/>
    <w:tmpl w:val="A84AB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6C3F33"/>
    <w:multiLevelType w:val="multilevel"/>
    <w:tmpl w:val="6BBA5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E6650D"/>
    <w:multiLevelType w:val="multilevel"/>
    <w:tmpl w:val="E7680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B33642"/>
    <w:multiLevelType w:val="multilevel"/>
    <w:tmpl w:val="88800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470C90"/>
    <w:multiLevelType w:val="multilevel"/>
    <w:tmpl w:val="3DA41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5657AF"/>
    <w:multiLevelType w:val="multilevel"/>
    <w:tmpl w:val="16B0A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125BAA"/>
    <w:multiLevelType w:val="multilevel"/>
    <w:tmpl w:val="B8B8E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9A739E"/>
    <w:multiLevelType w:val="multilevel"/>
    <w:tmpl w:val="85D82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B24536"/>
    <w:multiLevelType w:val="multilevel"/>
    <w:tmpl w:val="B5145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C2324F"/>
    <w:multiLevelType w:val="hybridMultilevel"/>
    <w:tmpl w:val="824E5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4965A8"/>
    <w:multiLevelType w:val="hybridMultilevel"/>
    <w:tmpl w:val="C00AC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6B4167E"/>
    <w:multiLevelType w:val="hybridMultilevel"/>
    <w:tmpl w:val="451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FC5762"/>
    <w:multiLevelType w:val="multilevel"/>
    <w:tmpl w:val="3EBE7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1848BA"/>
    <w:multiLevelType w:val="multilevel"/>
    <w:tmpl w:val="91841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5346061">
    <w:abstractNumId w:val="11"/>
  </w:num>
  <w:num w:numId="2" w16cid:durableId="299728715">
    <w:abstractNumId w:val="15"/>
  </w:num>
  <w:num w:numId="3" w16cid:durableId="1893269890">
    <w:abstractNumId w:val="3"/>
  </w:num>
  <w:num w:numId="4" w16cid:durableId="1629969145">
    <w:abstractNumId w:val="10"/>
  </w:num>
  <w:num w:numId="5" w16cid:durableId="1255357387">
    <w:abstractNumId w:val="0"/>
  </w:num>
  <w:num w:numId="6" w16cid:durableId="1743141296">
    <w:abstractNumId w:val="2"/>
  </w:num>
  <w:num w:numId="7" w16cid:durableId="1352301551">
    <w:abstractNumId w:val="7"/>
  </w:num>
  <w:num w:numId="8" w16cid:durableId="1377581992">
    <w:abstractNumId w:val="9"/>
  </w:num>
  <w:num w:numId="9" w16cid:durableId="85420247">
    <w:abstractNumId w:val="5"/>
  </w:num>
  <w:num w:numId="10" w16cid:durableId="1403873264">
    <w:abstractNumId w:val="18"/>
  </w:num>
  <w:num w:numId="11" w16cid:durableId="1211578932">
    <w:abstractNumId w:val="8"/>
  </w:num>
  <w:num w:numId="12" w16cid:durableId="1261837177">
    <w:abstractNumId w:val="20"/>
  </w:num>
  <w:num w:numId="13" w16cid:durableId="1208831666">
    <w:abstractNumId w:val="13"/>
  </w:num>
  <w:num w:numId="14" w16cid:durableId="1755739937">
    <w:abstractNumId w:val="12"/>
  </w:num>
  <w:num w:numId="15" w16cid:durableId="1824858696">
    <w:abstractNumId w:val="14"/>
  </w:num>
  <w:num w:numId="16" w16cid:durableId="1715150838">
    <w:abstractNumId w:val="19"/>
  </w:num>
  <w:num w:numId="17" w16cid:durableId="1320160575">
    <w:abstractNumId w:val="1"/>
  </w:num>
  <w:num w:numId="18" w16cid:durableId="602953650">
    <w:abstractNumId w:val="17"/>
  </w:num>
  <w:num w:numId="19" w16cid:durableId="529300775">
    <w:abstractNumId w:val="4"/>
  </w:num>
  <w:num w:numId="20" w16cid:durableId="1734502757">
    <w:abstractNumId w:val="6"/>
  </w:num>
  <w:num w:numId="21" w16cid:durableId="194946390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0BA"/>
    <w:rsid w:val="00002A4F"/>
    <w:rsid w:val="0001187D"/>
    <w:rsid w:val="00042684"/>
    <w:rsid w:val="00093D89"/>
    <w:rsid w:val="000A64D8"/>
    <w:rsid w:val="000E64E9"/>
    <w:rsid w:val="001044FA"/>
    <w:rsid w:val="001047ED"/>
    <w:rsid w:val="001130D9"/>
    <w:rsid w:val="00137F29"/>
    <w:rsid w:val="001723AB"/>
    <w:rsid w:val="00185883"/>
    <w:rsid w:val="001C633E"/>
    <w:rsid w:val="0020712F"/>
    <w:rsid w:val="0023517E"/>
    <w:rsid w:val="002465FE"/>
    <w:rsid w:val="0025293B"/>
    <w:rsid w:val="00276E94"/>
    <w:rsid w:val="00290A80"/>
    <w:rsid w:val="002A6F5F"/>
    <w:rsid w:val="002D33D9"/>
    <w:rsid w:val="00305AE3"/>
    <w:rsid w:val="00313226"/>
    <w:rsid w:val="00331E69"/>
    <w:rsid w:val="00354DED"/>
    <w:rsid w:val="00365C59"/>
    <w:rsid w:val="0037648F"/>
    <w:rsid w:val="0039597C"/>
    <w:rsid w:val="003F58E9"/>
    <w:rsid w:val="00401210"/>
    <w:rsid w:val="00412F1A"/>
    <w:rsid w:val="00470C5B"/>
    <w:rsid w:val="0047398B"/>
    <w:rsid w:val="004762EF"/>
    <w:rsid w:val="004961E2"/>
    <w:rsid w:val="004B5F86"/>
    <w:rsid w:val="00512B0D"/>
    <w:rsid w:val="0051407F"/>
    <w:rsid w:val="005140BA"/>
    <w:rsid w:val="00544BF4"/>
    <w:rsid w:val="00571C85"/>
    <w:rsid w:val="00592AFC"/>
    <w:rsid w:val="005A51F7"/>
    <w:rsid w:val="005B59C1"/>
    <w:rsid w:val="005C7591"/>
    <w:rsid w:val="005D1762"/>
    <w:rsid w:val="005D1946"/>
    <w:rsid w:val="005E45CE"/>
    <w:rsid w:val="006023BD"/>
    <w:rsid w:val="006133C6"/>
    <w:rsid w:val="00641947"/>
    <w:rsid w:val="0066684E"/>
    <w:rsid w:val="0069551C"/>
    <w:rsid w:val="006B31D6"/>
    <w:rsid w:val="006F0504"/>
    <w:rsid w:val="00715651"/>
    <w:rsid w:val="00740692"/>
    <w:rsid w:val="00757157"/>
    <w:rsid w:val="00757D06"/>
    <w:rsid w:val="0076242C"/>
    <w:rsid w:val="007A6AB5"/>
    <w:rsid w:val="007A7CF4"/>
    <w:rsid w:val="007F739C"/>
    <w:rsid w:val="007F7E95"/>
    <w:rsid w:val="00802560"/>
    <w:rsid w:val="00802A28"/>
    <w:rsid w:val="008053E6"/>
    <w:rsid w:val="008250B1"/>
    <w:rsid w:val="00883B36"/>
    <w:rsid w:val="0088574C"/>
    <w:rsid w:val="00897A04"/>
    <w:rsid w:val="008C06AF"/>
    <w:rsid w:val="008C1852"/>
    <w:rsid w:val="008D1A17"/>
    <w:rsid w:val="00954A3C"/>
    <w:rsid w:val="00977A4C"/>
    <w:rsid w:val="00991BA4"/>
    <w:rsid w:val="0099327D"/>
    <w:rsid w:val="009A1807"/>
    <w:rsid w:val="009A6312"/>
    <w:rsid w:val="009D18C9"/>
    <w:rsid w:val="009D6632"/>
    <w:rsid w:val="009F2D70"/>
    <w:rsid w:val="00A069AE"/>
    <w:rsid w:val="00A07091"/>
    <w:rsid w:val="00A17B49"/>
    <w:rsid w:val="00A451B6"/>
    <w:rsid w:val="00A500CE"/>
    <w:rsid w:val="00A66715"/>
    <w:rsid w:val="00A726C8"/>
    <w:rsid w:val="00A752F5"/>
    <w:rsid w:val="00A83407"/>
    <w:rsid w:val="00A83E03"/>
    <w:rsid w:val="00AA5A4C"/>
    <w:rsid w:val="00AD60A1"/>
    <w:rsid w:val="00AF4FCB"/>
    <w:rsid w:val="00B10DD3"/>
    <w:rsid w:val="00B11531"/>
    <w:rsid w:val="00B21673"/>
    <w:rsid w:val="00B252B2"/>
    <w:rsid w:val="00B651DD"/>
    <w:rsid w:val="00B836DF"/>
    <w:rsid w:val="00BA7AF7"/>
    <w:rsid w:val="00BB0EAD"/>
    <w:rsid w:val="00BB3874"/>
    <w:rsid w:val="00BD0095"/>
    <w:rsid w:val="00BE4E56"/>
    <w:rsid w:val="00BE6108"/>
    <w:rsid w:val="00C47B13"/>
    <w:rsid w:val="00C545D4"/>
    <w:rsid w:val="00C9530E"/>
    <w:rsid w:val="00CA0A7E"/>
    <w:rsid w:val="00CA3B72"/>
    <w:rsid w:val="00CC3EAD"/>
    <w:rsid w:val="00CC6248"/>
    <w:rsid w:val="00D13A6D"/>
    <w:rsid w:val="00D1654F"/>
    <w:rsid w:val="00D24026"/>
    <w:rsid w:val="00D27F23"/>
    <w:rsid w:val="00D60902"/>
    <w:rsid w:val="00D655CB"/>
    <w:rsid w:val="00DB1B35"/>
    <w:rsid w:val="00DB592B"/>
    <w:rsid w:val="00DC572B"/>
    <w:rsid w:val="00E06A1C"/>
    <w:rsid w:val="00E3185F"/>
    <w:rsid w:val="00E4400D"/>
    <w:rsid w:val="00E50310"/>
    <w:rsid w:val="00E51634"/>
    <w:rsid w:val="00E62F9F"/>
    <w:rsid w:val="00EB43B3"/>
    <w:rsid w:val="00EE493E"/>
    <w:rsid w:val="00F15CD4"/>
    <w:rsid w:val="00F21610"/>
    <w:rsid w:val="00F22501"/>
    <w:rsid w:val="00F31786"/>
    <w:rsid w:val="00F43BAD"/>
    <w:rsid w:val="00F64394"/>
    <w:rsid w:val="00F9084B"/>
    <w:rsid w:val="00FB7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D0A51"/>
  <w15:chartTrackingRefBased/>
  <w15:docId w15:val="{B98576AA-45D8-4ADD-8DF5-373E55828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40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140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140B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140B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140B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140B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140B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140B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140B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0B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140B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140BA"/>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140BA"/>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5140BA"/>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5140B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140B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140B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140B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140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40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40B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40B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140BA"/>
    <w:pPr>
      <w:spacing w:before="160"/>
      <w:jc w:val="center"/>
    </w:pPr>
    <w:rPr>
      <w:i/>
      <w:iCs/>
      <w:color w:val="404040" w:themeColor="text1" w:themeTint="BF"/>
    </w:rPr>
  </w:style>
  <w:style w:type="character" w:customStyle="1" w:styleId="QuoteChar">
    <w:name w:val="Quote Char"/>
    <w:basedOn w:val="DefaultParagraphFont"/>
    <w:link w:val="Quote"/>
    <w:uiPriority w:val="29"/>
    <w:rsid w:val="005140BA"/>
    <w:rPr>
      <w:i/>
      <w:iCs/>
      <w:color w:val="404040" w:themeColor="text1" w:themeTint="BF"/>
    </w:rPr>
  </w:style>
  <w:style w:type="paragraph" w:styleId="ListParagraph">
    <w:name w:val="List Paragraph"/>
    <w:basedOn w:val="Normal"/>
    <w:uiPriority w:val="34"/>
    <w:qFormat/>
    <w:rsid w:val="005140BA"/>
    <w:pPr>
      <w:ind w:left="720"/>
      <w:contextualSpacing/>
    </w:pPr>
  </w:style>
  <w:style w:type="character" w:styleId="IntenseEmphasis">
    <w:name w:val="Intense Emphasis"/>
    <w:basedOn w:val="DefaultParagraphFont"/>
    <w:uiPriority w:val="21"/>
    <w:qFormat/>
    <w:rsid w:val="005140BA"/>
    <w:rPr>
      <w:i/>
      <w:iCs/>
      <w:color w:val="2F5496" w:themeColor="accent1" w:themeShade="BF"/>
    </w:rPr>
  </w:style>
  <w:style w:type="paragraph" w:styleId="IntenseQuote">
    <w:name w:val="Intense Quote"/>
    <w:basedOn w:val="Normal"/>
    <w:next w:val="Normal"/>
    <w:link w:val="IntenseQuoteChar"/>
    <w:uiPriority w:val="30"/>
    <w:qFormat/>
    <w:rsid w:val="005140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140BA"/>
    <w:rPr>
      <w:i/>
      <w:iCs/>
      <w:color w:val="2F5496" w:themeColor="accent1" w:themeShade="BF"/>
    </w:rPr>
  </w:style>
  <w:style w:type="character" w:styleId="IntenseReference">
    <w:name w:val="Intense Reference"/>
    <w:basedOn w:val="DefaultParagraphFont"/>
    <w:uiPriority w:val="32"/>
    <w:qFormat/>
    <w:rsid w:val="005140BA"/>
    <w:rPr>
      <w:b/>
      <w:bCs/>
      <w:smallCaps/>
      <w:color w:val="2F5496" w:themeColor="accent1" w:themeShade="BF"/>
      <w:spacing w:val="5"/>
    </w:rPr>
  </w:style>
  <w:style w:type="character" w:styleId="Hyperlink">
    <w:name w:val="Hyperlink"/>
    <w:basedOn w:val="DefaultParagraphFont"/>
    <w:uiPriority w:val="99"/>
    <w:unhideWhenUsed/>
    <w:rsid w:val="005140BA"/>
    <w:rPr>
      <w:color w:val="0563C1" w:themeColor="hyperlink"/>
      <w:u w:val="single"/>
    </w:rPr>
  </w:style>
  <w:style w:type="character" w:styleId="UnresolvedMention">
    <w:name w:val="Unresolved Mention"/>
    <w:basedOn w:val="DefaultParagraphFont"/>
    <w:uiPriority w:val="99"/>
    <w:semiHidden/>
    <w:unhideWhenUsed/>
    <w:rsid w:val="005140BA"/>
    <w:rPr>
      <w:color w:val="605E5C"/>
      <w:shd w:val="clear" w:color="auto" w:fill="E1DFDD"/>
    </w:rPr>
  </w:style>
  <w:style w:type="character" w:styleId="FollowedHyperlink">
    <w:name w:val="FollowedHyperlink"/>
    <w:basedOn w:val="DefaultParagraphFont"/>
    <w:uiPriority w:val="99"/>
    <w:semiHidden/>
    <w:unhideWhenUsed/>
    <w:rsid w:val="00290A80"/>
    <w:rPr>
      <w:color w:val="954F72" w:themeColor="followedHyperlink"/>
      <w:u w:val="single"/>
    </w:rPr>
  </w:style>
  <w:style w:type="character" w:styleId="CommentReference">
    <w:name w:val="annotation reference"/>
    <w:basedOn w:val="DefaultParagraphFont"/>
    <w:uiPriority w:val="99"/>
    <w:semiHidden/>
    <w:unhideWhenUsed/>
    <w:rsid w:val="0025293B"/>
    <w:rPr>
      <w:sz w:val="16"/>
      <w:szCs w:val="16"/>
    </w:rPr>
  </w:style>
  <w:style w:type="paragraph" w:styleId="CommentText">
    <w:name w:val="annotation text"/>
    <w:basedOn w:val="Normal"/>
    <w:link w:val="CommentTextChar"/>
    <w:uiPriority w:val="99"/>
    <w:unhideWhenUsed/>
    <w:rsid w:val="0025293B"/>
    <w:pPr>
      <w:spacing w:line="240" w:lineRule="auto"/>
    </w:pPr>
    <w:rPr>
      <w:sz w:val="20"/>
      <w:szCs w:val="20"/>
    </w:rPr>
  </w:style>
  <w:style w:type="character" w:customStyle="1" w:styleId="CommentTextChar">
    <w:name w:val="Comment Text Char"/>
    <w:basedOn w:val="DefaultParagraphFont"/>
    <w:link w:val="CommentText"/>
    <w:uiPriority w:val="99"/>
    <w:rsid w:val="0025293B"/>
    <w:rPr>
      <w:sz w:val="20"/>
      <w:szCs w:val="20"/>
    </w:rPr>
  </w:style>
  <w:style w:type="paragraph" w:styleId="CommentSubject">
    <w:name w:val="annotation subject"/>
    <w:basedOn w:val="CommentText"/>
    <w:next w:val="CommentText"/>
    <w:link w:val="CommentSubjectChar"/>
    <w:uiPriority w:val="99"/>
    <w:semiHidden/>
    <w:unhideWhenUsed/>
    <w:rsid w:val="0025293B"/>
    <w:rPr>
      <w:b/>
      <w:bCs/>
    </w:rPr>
  </w:style>
  <w:style w:type="character" w:customStyle="1" w:styleId="CommentSubjectChar">
    <w:name w:val="Comment Subject Char"/>
    <w:basedOn w:val="CommentTextChar"/>
    <w:link w:val="CommentSubject"/>
    <w:uiPriority w:val="99"/>
    <w:semiHidden/>
    <w:rsid w:val="0025293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uscliff@muscliffprimar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s.office.com/e/aVL7FvBXnE" TargetMode="External"/><Relationship Id="rId5" Type="http://schemas.openxmlformats.org/officeDocument/2006/relationships/hyperlink" Target="https://www.fid.bcpcouncil.gov.uk/Resources/Documents/AandGNotes/SEND-Forms/SEND-Sufficiency-Strategy.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1253</Words>
  <Characters>6917</Characters>
  <Application>Microsoft Office Word</Application>
  <DocSecurity>0</DocSecurity>
  <Lines>157</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Smith</dc:creator>
  <cp:keywords/>
  <dc:description/>
  <cp:lastModifiedBy>Sarah Fenby</cp:lastModifiedBy>
  <cp:revision>3</cp:revision>
  <dcterms:created xsi:type="dcterms:W3CDTF">2026-03-02T10:25:00Z</dcterms:created>
  <dcterms:modified xsi:type="dcterms:W3CDTF">2026-03-02T10:26:00Z</dcterms:modified>
</cp:coreProperties>
</file>