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B32E19B"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6A05BE">
                                <w:rPr>
                                  <w:rFonts w:cstheme="minorHAnsi"/>
                                  <w:b/>
                                  <w:sz w:val="32"/>
                                  <w:szCs w:val="32"/>
                                </w:rPr>
                                <w:t>2</w:t>
                              </w:r>
                              <w:r w:rsidR="00E02D53" w:rsidRPr="00C94C8E">
                                <w:rPr>
                                  <w:rFonts w:cstheme="minorHAnsi"/>
                                  <w:b/>
                                  <w:sz w:val="32"/>
                                  <w:szCs w:val="32"/>
                                </w:rPr>
                                <w:t xml:space="preserve"> Week </w:t>
                              </w:r>
                              <w:r w:rsidR="006A05BE">
                                <w:rPr>
                                  <w:rFonts w:cstheme="minorHAnsi"/>
                                  <w:b/>
                                  <w:sz w:val="32"/>
                                  <w:szCs w:val="32"/>
                                </w:rPr>
                                <w:t>2</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B32E19B"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9F0334">
                          <w:rPr>
                            <w:rFonts w:cstheme="minorHAnsi"/>
                            <w:b/>
                            <w:sz w:val="32"/>
                            <w:szCs w:val="32"/>
                          </w:rPr>
                          <w:t>Summer</w:t>
                        </w:r>
                        <w:r w:rsidR="00E02D53" w:rsidRPr="00C94C8E">
                          <w:rPr>
                            <w:rFonts w:cstheme="minorHAnsi"/>
                            <w:b/>
                            <w:sz w:val="32"/>
                            <w:szCs w:val="32"/>
                          </w:rPr>
                          <w:t xml:space="preserve"> </w:t>
                        </w:r>
                        <w:r w:rsidR="006A05BE">
                          <w:rPr>
                            <w:rFonts w:cstheme="minorHAnsi"/>
                            <w:b/>
                            <w:sz w:val="32"/>
                            <w:szCs w:val="32"/>
                          </w:rPr>
                          <w:t>2</w:t>
                        </w:r>
                        <w:r w:rsidR="00E02D53" w:rsidRPr="00C94C8E">
                          <w:rPr>
                            <w:rFonts w:cstheme="minorHAnsi"/>
                            <w:b/>
                            <w:sz w:val="32"/>
                            <w:szCs w:val="32"/>
                          </w:rPr>
                          <w:t xml:space="preserve"> Week </w:t>
                        </w:r>
                        <w:r w:rsidR="006A05BE">
                          <w:rPr>
                            <w:rFonts w:cstheme="minorHAnsi"/>
                            <w:b/>
                            <w:sz w:val="32"/>
                            <w:szCs w:val="32"/>
                          </w:rPr>
                          <w:t>2</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D6E99" w14:paraId="6B0EB694" w14:textId="77777777" w:rsidTr="00146E56">
                              <w:tc>
                                <w:tcPr>
                                  <w:tcW w:w="3572" w:type="dxa"/>
                                  <w:vAlign w:val="center"/>
                                </w:tcPr>
                                <w:p w14:paraId="520BEBF6" w14:textId="3CBAD618" w:rsidR="00DD6E99" w:rsidRPr="00146E56" w:rsidRDefault="00DD6E99" w:rsidP="00146E56">
                                  <w:pPr>
                                    <w:pStyle w:val="NoSpacing"/>
                                    <w:jc w:val="center"/>
                                    <w:rPr>
                                      <w:rFonts w:cstheme="minorHAnsi"/>
                                      <w:bCs/>
                                      <w:sz w:val="36"/>
                                      <w:szCs w:val="36"/>
                                    </w:rPr>
                                  </w:pPr>
                                  <w:r w:rsidRPr="00146E56">
                                    <w:rPr>
                                      <w:rFonts w:cs="Calibri"/>
                                      <w:sz w:val="36"/>
                                      <w:szCs w:val="36"/>
                                    </w:rPr>
                                    <w:t>physical</w:t>
                                  </w:r>
                                </w:p>
                              </w:tc>
                              <w:tc>
                                <w:tcPr>
                                  <w:tcW w:w="3572" w:type="dxa"/>
                                  <w:vAlign w:val="center"/>
                                </w:tcPr>
                                <w:p w14:paraId="2E681C34" w14:textId="2A026C43" w:rsidR="00DD6E99" w:rsidRPr="00146E56" w:rsidRDefault="00DD6E99" w:rsidP="00146E56">
                                  <w:pPr>
                                    <w:pStyle w:val="NoSpacing"/>
                                    <w:jc w:val="center"/>
                                    <w:rPr>
                                      <w:rFonts w:cstheme="minorHAnsi"/>
                                      <w:bCs/>
                                      <w:sz w:val="36"/>
                                      <w:szCs w:val="36"/>
                                    </w:rPr>
                                  </w:pPr>
                                  <w:r w:rsidRPr="00146E56">
                                    <w:rPr>
                                      <w:rFonts w:cs="Calibri"/>
                                      <w:sz w:val="36"/>
                                      <w:szCs w:val="36"/>
                                    </w:rPr>
                                    <w:t>typical</w:t>
                                  </w:r>
                                </w:p>
                              </w:tc>
                            </w:tr>
                            <w:tr w:rsidR="00DD6E99" w14:paraId="4FA3F05B" w14:textId="77777777" w:rsidTr="00146E56">
                              <w:tc>
                                <w:tcPr>
                                  <w:tcW w:w="3572" w:type="dxa"/>
                                  <w:vAlign w:val="center"/>
                                </w:tcPr>
                                <w:p w14:paraId="2E7F34BE" w14:textId="2D3F0BAB" w:rsidR="00DD6E99" w:rsidRPr="00146E56" w:rsidRDefault="00DD6E99" w:rsidP="00146E56">
                                  <w:pPr>
                                    <w:pStyle w:val="NoSpacing"/>
                                    <w:jc w:val="center"/>
                                    <w:rPr>
                                      <w:rFonts w:cstheme="minorHAnsi"/>
                                      <w:bCs/>
                                      <w:sz w:val="36"/>
                                      <w:szCs w:val="36"/>
                                    </w:rPr>
                                  </w:pPr>
                                  <w:r w:rsidRPr="00146E56">
                                    <w:rPr>
                                      <w:rFonts w:cs="Calibri"/>
                                      <w:sz w:val="36"/>
                                      <w:szCs w:val="36"/>
                                    </w:rPr>
                                    <w:t>Egypt</w:t>
                                  </w:r>
                                </w:p>
                              </w:tc>
                              <w:tc>
                                <w:tcPr>
                                  <w:tcW w:w="3572" w:type="dxa"/>
                                  <w:vAlign w:val="center"/>
                                </w:tcPr>
                                <w:p w14:paraId="611722EE" w14:textId="706AB8F5" w:rsidR="00DD6E99" w:rsidRPr="00146E56" w:rsidRDefault="00DD6E99" w:rsidP="00146E56">
                                  <w:pPr>
                                    <w:pStyle w:val="NoSpacing"/>
                                    <w:jc w:val="center"/>
                                    <w:rPr>
                                      <w:rFonts w:cstheme="minorHAnsi"/>
                                      <w:bCs/>
                                      <w:sz w:val="36"/>
                                      <w:szCs w:val="36"/>
                                    </w:rPr>
                                  </w:pPr>
                                  <w:r w:rsidRPr="00146E56">
                                    <w:rPr>
                                      <w:rFonts w:cs="Calibri"/>
                                      <w:sz w:val="36"/>
                                      <w:szCs w:val="36"/>
                                    </w:rPr>
                                    <w:t>crystal</w:t>
                                  </w:r>
                                </w:p>
                              </w:tc>
                            </w:tr>
                            <w:tr w:rsidR="004909BE" w14:paraId="5A5B3BF8" w14:textId="77777777" w:rsidTr="00146E56">
                              <w:tc>
                                <w:tcPr>
                                  <w:tcW w:w="3572" w:type="dxa"/>
                                  <w:vAlign w:val="center"/>
                                </w:tcPr>
                                <w:p w14:paraId="5F48C27A" w14:textId="6817585B" w:rsidR="004909BE" w:rsidRPr="00146E56" w:rsidRDefault="004909BE" w:rsidP="00146E56">
                                  <w:pPr>
                                    <w:pStyle w:val="NoSpacing"/>
                                    <w:jc w:val="center"/>
                                    <w:rPr>
                                      <w:rFonts w:cstheme="minorHAnsi"/>
                                      <w:bCs/>
                                      <w:sz w:val="36"/>
                                      <w:szCs w:val="36"/>
                                    </w:rPr>
                                  </w:pPr>
                                  <w:r w:rsidRPr="00146E56">
                                    <w:rPr>
                                      <w:rFonts w:cs="Calibri"/>
                                      <w:sz w:val="36"/>
                                      <w:szCs w:val="36"/>
                                    </w:rPr>
                                    <w:t>symbol</w:t>
                                  </w:r>
                                </w:p>
                              </w:tc>
                              <w:tc>
                                <w:tcPr>
                                  <w:tcW w:w="3572" w:type="dxa"/>
                                  <w:vAlign w:val="center"/>
                                </w:tcPr>
                                <w:p w14:paraId="05599FFC" w14:textId="0561F51A" w:rsidR="004909BE" w:rsidRPr="00146E56" w:rsidRDefault="004909BE" w:rsidP="00146E56">
                                  <w:pPr>
                                    <w:pStyle w:val="NoSpacing"/>
                                    <w:jc w:val="center"/>
                                    <w:rPr>
                                      <w:rFonts w:cstheme="minorHAnsi"/>
                                      <w:b/>
                                      <w:sz w:val="36"/>
                                      <w:szCs w:val="36"/>
                                    </w:rPr>
                                  </w:pPr>
                                  <w:r w:rsidRPr="00146E56">
                                    <w:rPr>
                                      <w:rFonts w:cs="Calibri"/>
                                      <w:sz w:val="36"/>
                                      <w:szCs w:val="36"/>
                                    </w:rPr>
                                    <w:t>system</w:t>
                                  </w:r>
                                </w:p>
                              </w:tc>
                            </w:tr>
                            <w:tr w:rsidR="004909BE" w14:paraId="4FFC3310" w14:textId="77777777" w:rsidTr="00146E56">
                              <w:tc>
                                <w:tcPr>
                                  <w:tcW w:w="3572" w:type="dxa"/>
                                  <w:vAlign w:val="center"/>
                                </w:tcPr>
                                <w:p w14:paraId="7918867C" w14:textId="3FAE2C18" w:rsidR="004909BE" w:rsidRPr="00146E56" w:rsidRDefault="004909BE" w:rsidP="00146E56">
                                  <w:pPr>
                                    <w:pStyle w:val="NoSpacing"/>
                                    <w:jc w:val="center"/>
                                    <w:rPr>
                                      <w:rFonts w:cstheme="minorHAnsi"/>
                                      <w:bCs/>
                                      <w:sz w:val="36"/>
                                      <w:szCs w:val="36"/>
                                    </w:rPr>
                                  </w:pPr>
                                  <w:r w:rsidRPr="00146E56">
                                    <w:rPr>
                                      <w:rFonts w:cs="Calibri"/>
                                      <w:sz w:val="36"/>
                                      <w:szCs w:val="36"/>
                                    </w:rPr>
                                    <w:t>rhythm</w:t>
                                  </w:r>
                                </w:p>
                              </w:tc>
                              <w:tc>
                                <w:tcPr>
                                  <w:tcW w:w="3572" w:type="dxa"/>
                                  <w:vAlign w:val="center"/>
                                </w:tcPr>
                                <w:p w14:paraId="3CEC4ABE" w14:textId="4A138354" w:rsidR="004909BE" w:rsidRPr="00146E56" w:rsidRDefault="004909BE" w:rsidP="00146E56">
                                  <w:pPr>
                                    <w:pStyle w:val="NoSpacing"/>
                                    <w:jc w:val="center"/>
                                    <w:rPr>
                                      <w:rFonts w:cstheme="minorHAnsi"/>
                                      <w:bCs/>
                                      <w:sz w:val="36"/>
                                      <w:szCs w:val="36"/>
                                    </w:rPr>
                                  </w:pPr>
                                  <w:r w:rsidRPr="00146E56">
                                    <w:rPr>
                                      <w:rFonts w:cs="Calibri"/>
                                      <w:sz w:val="36"/>
                                      <w:szCs w:val="36"/>
                                    </w:rPr>
                                    <w:t>apply</w:t>
                                  </w:r>
                                </w:p>
                              </w:tc>
                            </w:tr>
                            <w:tr w:rsidR="008B5744" w14:paraId="0E66670E" w14:textId="77777777" w:rsidTr="00146E56">
                              <w:tc>
                                <w:tcPr>
                                  <w:tcW w:w="3572" w:type="dxa"/>
                                  <w:vAlign w:val="center"/>
                                </w:tcPr>
                                <w:p w14:paraId="193FD710" w14:textId="16DE4A84" w:rsidR="008B5744" w:rsidRPr="00146E56" w:rsidRDefault="00146E56" w:rsidP="00146E56">
                                  <w:pPr>
                                    <w:pStyle w:val="NoSpacing"/>
                                    <w:jc w:val="center"/>
                                    <w:rPr>
                                      <w:rFonts w:cstheme="minorHAnsi"/>
                                      <w:bCs/>
                                      <w:sz w:val="36"/>
                                      <w:szCs w:val="36"/>
                                    </w:rPr>
                                  </w:pPr>
                                  <w:r>
                                    <w:rPr>
                                      <w:rFonts w:cstheme="minorHAnsi"/>
                                      <w:bCs/>
                                      <w:sz w:val="36"/>
                                      <w:szCs w:val="36"/>
                                    </w:rPr>
                                    <w:t>m</w:t>
                                  </w:r>
                                  <w:r w:rsidRPr="00146E56">
                                    <w:rPr>
                                      <w:rFonts w:cstheme="minorHAnsi"/>
                                      <w:bCs/>
                                      <w:sz w:val="36"/>
                                      <w:szCs w:val="36"/>
                                    </w:rPr>
                                    <w:t>yth</w:t>
                                  </w:r>
                                </w:p>
                              </w:tc>
                              <w:tc>
                                <w:tcPr>
                                  <w:tcW w:w="3572" w:type="dxa"/>
                                  <w:vAlign w:val="center"/>
                                </w:tcPr>
                                <w:p w14:paraId="412A4A05" w14:textId="68DD696A" w:rsidR="008B5744" w:rsidRPr="00146E56" w:rsidRDefault="00146E56" w:rsidP="00146E56">
                                  <w:pPr>
                                    <w:pStyle w:val="NoSpacing"/>
                                    <w:jc w:val="center"/>
                                    <w:rPr>
                                      <w:rFonts w:cstheme="minorHAnsi"/>
                                      <w:bCs/>
                                      <w:sz w:val="36"/>
                                      <w:szCs w:val="36"/>
                                    </w:rPr>
                                  </w:pPr>
                                  <w:r w:rsidRPr="00146E56">
                                    <w:rPr>
                                      <w:rFonts w:cstheme="minorHAnsi"/>
                                      <w:bCs/>
                                      <w:sz w:val="36"/>
                                      <w:szCs w:val="36"/>
                                    </w:rPr>
                                    <w:t>July</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DD6E99" w14:paraId="6B0EB694" w14:textId="77777777" w:rsidTr="00146E56">
                        <w:tc>
                          <w:tcPr>
                            <w:tcW w:w="3572" w:type="dxa"/>
                            <w:vAlign w:val="center"/>
                          </w:tcPr>
                          <w:p w14:paraId="520BEBF6" w14:textId="3CBAD618" w:rsidR="00DD6E99" w:rsidRPr="00146E56" w:rsidRDefault="00DD6E99" w:rsidP="00146E56">
                            <w:pPr>
                              <w:pStyle w:val="NoSpacing"/>
                              <w:jc w:val="center"/>
                              <w:rPr>
                                <w:rFonts w:cstheme="minorHAnsi"/>
                                <w:bCs/>
                                <w:sz w:val="36"/>
                                <w:szCs w:val="36"/>
                              </w:rPr>
                            </w:pPr>
                            <w:r w:rsidRPr="00146E56">
                              <w:rPr>
                                <w:rFonts w:cs="Calibri"/>
                                <w:sz w:val="36"/>
                                <w:szCs w:val="36"/>
                              </w:rPr>
                              <w:t>physical</w:t>
                            </w:r>
                          </w:p>
                        </w:tc>
                        <w:tc>
                          <w:tcPr>
                            <w:tcW w:w="3572" w:type="dxa"/>
                            <w:vAlign w:val="center"/>
                          </w:tcPr>
                          <w:p w14:paraId="2E681C34" w14:textId="2A026C43" w:rsidR="00DD6E99" w:rsidRPr="00146E56" w:rsidRDefault="00DD6E99" w:rsidP="00146E56">
                            <w:pPr>
                              <w:pStyle w:val="NoSpacing"/>
                              <w:jc w:val="center"/>
                              <w:rPr>
                                <w:rFonts w:cstheme="minorHAnsi"/>
                                <w:bCs/>
                                <w:sz w:val="36"/>
                                <w:szCs w:val="36"/>
                              </w:rPr>
                            </w:pPr>
                            <w:r w:rsidRPr="00146E56">
                              <w:rPr>
                                <w:rFonts w:cs="Calibri"/>
                                <w:sz w:val="36"/>
                                <w:szCs w:val="36"/>
                              </w:rPr>
                              <w:t>typical</w:t>
                            </w:r>
                          </w:p>
                        </w:tc>
                      </w:tr>
                      <w:tr w:rsidR="00DD6E99" w14:paraId="4FA3F05B" w14:textId="77777777" w:rsidTr="00146E56">
                        <w:tc>
                          <w:tcPr>
                            <w:tcW w:w="3572" w:type="dxa"/>
                            <w:vAlign w:val="center"/>
                          </w:tcPr>
                          <w:p w14:paraId="2E7F34BE" w14:textId="2D3F0BAB" w:rsidR="00DD6E99" w:rsidRPr="00146E56" w:rsidRDefault="00DD6E99" w:rsidP="00146E56">
                            <w:pPr>
                              <w:pStyle w:val="NoSpacing"/>
                              <w:jc w:val="center"/>
                              <w:rPr>
                                <w:rFonts w:cstheme="minorHAnsi"/>
                                <w:bCs/>
                                <w:sz w:val="36"/>
                                <w:szCs w:val="36"/>
                              </w:rPr>
                            </w:pPr>
                            <w:r w:rsidRPr="00146E56">
                              <w:rPr>
                                <w:rFonts w:cs="Calibri"/>
                                <w:sz w:val="36"/>
                                <w:szCs w:val="36"/>
                              </w:rPr>
                              <w:t>Egypt</w:t>
                            </w:r>
                          </w:p>
                        </w:tc>
                        <w:tc>
                          <w:tcPr>
                            <w:tcW w:w="3572" w:type="dxa"/>
                            <w:vAlign w:val="center"/>
                          </w:tcPr>
                          <w:p w14:paraId="611722EE" w14:textId="706AB8F5" w:rsidR="00DD6E99" w:rsidRPr="00146E56" w:rsidRDefault="00DD6E99" w:rsidP="00146E56">
                            <w:pPr>
                              <w:pStyle w:val="NoSpacing"/>
                              <w:jc w:val="center"/>
                              <w:rPr>
                                <w:rFonts w:cstheme="minorHAnsi"/>
                                <w:bCs/>
                                <w:sz w:val="36"/>
                                <w:szCs w:val="36"/>
                              </w:rPr>
                            </w:pPr>
                            <w:r w:rsidRPr="00146E56">
                              <w:rPr>
                                <w:rFonts w:cs="Calibri"/>
                                <w:sz w:val="36"/>
                                <w:szCs w:val="36"/>
                              </w:rPr>
                              <w:t>crystal</w:t>
                            </w:r>
                          </w:p>
                        </w:tc>
                      </w:tr>
                      <w:tr w:rsidR="004909BE" w14:paraId="5A5B3BF8" w14:textId="77777777" w:rsidTr="00146E56">
                        <w:tc>
                          <w:tcPr>
                            <w:tcW w:w="3572" w:type="dxa"/>
                            <w:vAlign w:val="center"/>
                          </w:tcPr>
                          <w:p w14:paraId="5F48C27A" w14:textId="6817585B" w:rsidR="004909BE" w:rsidRPr="00146E56" w:rsidRDefault="004909BE" w:rsidP="00146E56">
                            <w:pPr>
                              <w:pStyle w:val="NoSpacing"/>
                              <w:jc w:val="center"/>
                              <w:rPr>
                                <w:rFonts w:cstheme="minorHAnsi"/>
                                <w:bCs/>
                                <w:sz w:val="36"/>
                                <w:szCs w:val="36"/>
                              </w:rPr>
                            </w:pPr>
                            <w:r w:rsidRPr="00146E56">
                              <w:rPr>
                                <w:rFonts w:cs="Calibri"/>
                                <w:sz w:val="36"/>
                                <w:szCs w:val="36"/>
                              </w:rPr>
                              <w:t>symbol</w:t>
                            </w:r>
                          </w:p>
                        </w:tc>
                        <w:tc>
                          <w:tcPr>
                            <w:tcW w:w="3572" w:type="dxa"/>
                            <w:vAlign w:val="center"/>
                          </w:tcPr>
                          <w:p w14:paraId="05599FFC" w14:textId="0561F51A" w:rsidR="004909BE" w:rsidRPr="00146E56" w:rsidRDefault="004909BE" w:rsidP="00146E56">
                            <w:pPr>
                              <w:pStyle w:val="NoSpacing"/>
                              <w:jc w:val="center"/>
                              <w:rPr>
                                <w:rFonts w:cstheme="minorHAnsi"/>
                                <w:b/>
                                <w:sz w:val="36"/>
                                <w:szCs w:val="36"/>
                              </w:rPr>
                            </w:pPr>
                            <w:r w:rsidRPr="00146E56">
                              <w:rPr>
                                <w:rFonts w:cs="Calibri"/>
                                <w:sz w:val="36"/>
                                <w:szCs w:val="36"/>
                              </w:rPr>
                              <w:t>system</w:t>
                            </w:r>
                          </w:p>
                        </w:tc>
                      </w:tr>
                      <w:tr w:rsidR="004909BE" w14:paraId="4FFC3310" w14:textId="77777777" w:rsidTr="00146E56">
                        <w:tc>
                          <w:tcPr>
                            <w:tcW w:w="3572" w:type="dxa"/>
                            <w:vAlign w:val="center"/>
                          </w:tcPr>
                          <w:p w14:paraId="7918867C" w14:textId="3FAE2C18" w:rsidR="004909BE" w:rsidRPr="00146E56" w:rsidRDefault="004909BE" w:rsidP="00146E56">
                            <w:pPr>
                              <w:pStyle w:val="NoSpacing"/>
                              <w:jc w:val="center"/>
                              <w:rPr>
                                <w:rFonts w:cstheme="minorHAnsi"/>
                                <w:bCs/>
                                <w:sz w:val="36"/>
                                <w:szCs w:val="36"/>
                              </w:rPr>
                            </w:pPr>
                            <w:r w:rsidRPr="00146E56">
                              <w:rPr>
                                <w:rFonts w:cs="Calibri"/>
                                <w:sz w:val="36"/>
                                <w:szCs w:val="36"/>
                              </w:rPr>
                              <w:t>rhythm</w:t>
                            </w:r>
                          </w:p>
                        </w:tc>
                        <w:tc>
                          <w:tcPr>
                            <w:tcW w:w="3572" w:type="dxa"/>
                            <w:vAlign w:val="center"/>
                          </w:tcPr>
                          <w:p w14:paraId="3CEC4ABE" w14:textId="4A138354" w:rsidR="004909BE" w:rsidRPr="00146E56" w:rsidRDefault="004909BE" w:rsidP="00146E56">
                            <w:pPr>
                              <w:pStyle w:val="NoSpacing"/>
                              <w:jc w:val="center"/>
                              <w:rPr>
                                <w:rFonts w:cstheme="minorHAnsi"/>
                                <w:bCs/>
                                <w:sz w:val="36"/>
                                <w:szCs w:val="36"/>
                              </w:rPr>
                            </w:pPr>
                            <w:r w:rsidRPr="00146E56">
                              <w:rPr>
                                <w:rFonts w:cs="Calibri"/>
                                <w:sz w:val="36"/>
                                <w:szCs w:val="36"/>
                              </w:rPr>
                              <w:t>apply</w:t>
                            </w:r>
                          </w:p>
                        </w:tc>
                      </w:tr>
                      <w:tr w:rsidR="008B5744" w14:paraId="0E66670E" w14:textId="77777777" w:rsidTr="00146E56">
                        <w:tc>
                          <w:tcPr>
                            <w:tcW w:w="3572" w:type="dxa"/>
                            <w:vAlign w:val="center"/>
                          </w:tcPr>
                          <w:p w14:paraId="193FD710" w14:textId="16DE4A84" w:rsidR="008B5744" w:rsidRPr="00146E56" w:rsidRDefault="00146E56" w:rsidP="00146E56">
                            <w:pPr>
                              <w:pStyle w:val="NoSpacing"/>
                              <w:jc w:val="center"/>
                              <w:rPr>
                                <w:rFonts w:cstheme="minorHAnsi"/>
                                <w:bCs/>
                                <w:sz w:val="36"/>
                                <w:szCs w:val="36"/>
                              </w:rPr>
                            </w:pPr>
                            <w:r>
                              <w:rPr>
                                <w:rFonts w:cstheme="minorHAnsi"/>
                                <w:bCs/>
                                <w:sz w:val="36"/>
                                <w:szCs w:val="36"/>
                              </w:rPr>
                              <w:t>m</w:t>
                            </w:r>
                            <w:r w:rsidRPr="00146E56">
                              <w:rPr>
                                <w:rFonts w:cstheme="minorHAnsi"/>
                                <w:bCs/>
                                <w:sz w:val="36"/>
                                <w:szCs w:val="36"/>
                              </w:rPr>
                              <w:t>yth</w:t>
                            </w:r>
                          </w:p>
                        </w:tc>
                        <w:tc>
                          <w:tcPr>
                            <w:tcW w:w="3572" w:type="dxa"/>
                            <w:vAlign w:val="center"/>
                          </w:tcPr>
                          <w:p w14:paraId="412A4A05" w14:textId="68DD696A" w:rsidR="008B5744" w:rsidRPr="00146E56" w:rsidRDefault="00146E56" w:rsidP="00146E56">
                            <w:pPr>
                              <w:pStyle w:val="NoSpacing"/>
                              <w:jc w:val="center"/>
                              <w:rPr>
                                <w:rFonts w:cstheme="minorHAnsi"/>
                                <w:bCs/>
                                <w:sz w:val="36"/>
                                <w:szCs w:val="36"/>
                              </w:rPr>
                            </w:pPr>
                            <w:r w:rsidRPr="00146E56">
                              <w:rPr>
                                <w:rFonts w:cstheme="minorHAnsi"/>
                                <w:bCs/>
                                <w:sz w:val="36"/>
                                <w:szCs w:val="36"/>
                              </w:rPr>
                              <w:t>July</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E0690FE" w:rsidR="007D7912" w:rsidRPr="00CC10A1" w:rsidRDefault="007D7912" w:rsidP="00CB4EC9">
                            <w:pPr>
                              <w:rPr>
                                <w:b/>
                                <w:bCs/>
                                <w:sz w:val="24"/>
                                <w:szCs w:val="24"/>
                              </w:rPr>
                            </w:pPr>
                            <w:r w:rsidRPr="00CC10A1">
                              <w:rPr>
                                <w:b/>
                                <w:bCs/>
                                <w:sz w:val="24"/>
                                <w:szCs w:val="24"/>
                              </w:rPr>
                              <w:t xml:space="preserve">Week </w:t>
                            </w:r>
                            <w:r w:rsidR="0005423E">
                              <w:rPr>
                                <w:b/>
                                <w:bCs/>
                                <w:sz w:val="24"/>
                                <w:szCs w:val="24"/>
                              </w:rPr>
                              <w:t>2</w:t>
                            </w:r>
                            <w:r w:rsidRPr="00CC10A1">
                              <w:rPr>
                                <w:b/>
                                <w:bCs/>
                                <w:sz w:val="24"/>
                                <w:szCs w:val="24"/>
                              </w:rPr>
                              <w:t>:</w:t>
                            </w:r>
                          </w:p>
                          <w:p w14:paraId="077F20B7" w14:textId="77777777" w:rsidR="00120C78" w:rsidRPr="00120C78" w:rsidRDefault="00146E56" w:rsidP="0005423E">
                            <w:pPr>
                              <w:spacing w:after="160" w:line="259" w:lineRule="auto"/>
                              <w:rPr>
                                <w:sz w:val="28"/>
                                <w:szCs w:val="28"/>
                              </w:rPr>
                            </w:pPr>
                            <w:r w:rsidRPr="00120C78">
                              <w:rPr>
                                <w:sz w:val="28"/>
                                <w:szCs w:val="28"/>
                                <w:lang w:val="en-US"/>
                              </w:rPr>
                              <w:t>Create some word art using synonyms for ‘kind’ – how many words can you find that mean ‘kind’? To make this even better, you could explore other key words, such as ‘tol</w:t>
                            </w:r>
                            <w:r w:rsidRPr="00120C78">
                              <w:rPr>
                                <w:sz w:val="28"/>
                                <w:szCs w:val="28"/>
                                <w:lang w:val="en-US"/>
                              </w:rPr>
                              <w:t>erance.’</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E0690FE" w:rsidR="007D7912" w:rsidRPr="00CC10A1" w:rsidRDefault="007D7912" w:rsidP="00CB4EC9">
                      <w:pPr>
                        <w:rPr>
                          <w:b/>
                          <w:bCs/>
                          <w:sz w:val="24"/>
                          <w:szCs w:val="24"/>
                        </w:rPr>
                      </w:pPr>
                      <w:r w:rsidRPr="00CC10A1">
                        <w:rPr>
                          <w:b/>
                          <w:bCs/>
                          <w:sz w:val="24"/>
                          <w:szCs w:val="24"/>
                        </w:rPr>
                        <w:t xml:space="preserve">Week </w:t>
                      </w:r>
                      <w:r w:rsidR="0005423E">
                        <w:rPr>
                          <w:b/>
                          <w:bCs/>
                          <w:sz w:val="24"/>
                          <w:szCs w:val="24"/>
                        </w:rPr>
                        <w:t>2</w:t>
                      </w:r>
                      <w:r w:rsidRPr="00CC10A1">
                        <w:rPr>
                          <w:b/>
                          <w:bCs/>
                          <w:sz w:val="24"/>
                          <w:szCs w:val="24"/>
                        </w:rPr>
                        <w:t>:</w:t>
                      </w:r>
                    </w:p>
                    <w:p w14:paraId="077F20B7" w14:textId="77777777" w:rsidR="00120C78" w:rsidRPr="00120C78" w:rsidRDefault="00146E56" w:rsidP="0005423E">
                      <w:pPr>
                        <w:spacing w:after="160" w:line="259" w:lineRule="auto"/>
                        <w:rPr>
                          <w:sz w:val="28"/>
                          <w:szCs w:val="28"/>
                        </w:rPr>
                      </w:pPr>
                      <w:r w:rsidRPr="00120C78">
                        <w:rPr>
                          <w:sz w:val="28"/>
                          <w:szCs w:val="28"/>
                          <w:lang w:val="en-US"/>
                        </w:rPr>
                        <w:t>Create some word art using synonyms for ‘kind’ – how many words can you find that mean ‘kind’? To make this even better, you could explore other key words, such as ‘tol</w:t>
                      </w:r>
                      <w:r w:rsidRPr="00120C78">
                        <w:rPr>
                          <w:sz w:val="28"/>
                          <w:szCs w:val="28"/>
                          <w:lang w:val="en-US"/>
                        </w:rPr>
                        <w:t>erance.’</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01512C4E" w:rsidR="00A03BC8" w:rsidRPr="005B1B67" w:rsidRDefault="00A03BC8">
                            <w:pPr>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01512C4E" w:rsidR="00A03BC8" w:rsidRPr="005B1B67" w:rsidRDefault="00A03BC8">
                      <w:pPr>
                        <w:rPr>
                          <w:rFonts w:ascii="Comic Sans MS" w:hAnsi="Comic Sans MS"/>
                          <w:sz w:val="24"/>
                          <w:szCs w:val="24"/>
                        </w:rPr>
                      </w:pPr>
                    </w:p>
                  </w:txbxContent>
                </v:textbox>
              </v:rect>
            </w:pict>
          </mc:Fallback>
        </mc:AlternateContent>
      </w:r>
    </w:p>
    <w:p w14:paraId="185DE7B6" w14:textId="41C23FB3" w:rsidR="008712AF" w:rsidRDefault="008712AF"/>
    <w:p w14:paraId="658EE99C" w14:textId="1DF7069D" w:rsidR="008712AF" w:rsidRDefault="008712AF"/>
    <w:p w14:paraId="36A5043A" w14:textId="4EC84DFF" w:rsidR="008712AF" w:rsidRDefault="009F0334">
      <w:r>
        <w:rPr>
          <w:noProof/>
        </w:rPr>
        <w:drawing>
          <wp:anchor distT="0" distB="0" distL="114300" distR="114300" simplePos="0" relativeHeight="251719680" behindDoc="0" locked="0" layoutInCell="1" allowOverlap="1" wp14:anchorId="2ECC28D4" wp14:editId="19BE406A">
            <wp:simplePos x="0" y="0"/>
            <wp:positionH relativeFrom="column">
              <wp:posOffset>331470</wp:posOffset>
            </wp:positionH>
            <wp:positionV relativeFrom="paragraph">
              <wp:posOffset>276860</wp:posOffset>
            </wp:positionV>
            <wp:extent cx="1567815" cy="2352040"/>
            <wp:effectExtent l="0" t="0" r="0" b="0"/>
            <wp:wrapThrough wrapText="bothSides">
              <wp:wrapPolygon edited="0">
                <wp:start x="0" y="0"/>
                <wp:lineTo x="0" y="21343"/>
                <wp:lineTo x="21259" y="21343"/>
                <wp:lineTo x="21259" y="0"/>
                <wp:lineTo x="0" y="0"/>
              </wp:wrapPolygon>
            </wp:wrapThrough>
            <wp:docPr id="256383551" name="Picture 1" descr="A close-up of a co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3551" name="Picture 1" descr="A close-up of a coin&#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7815" cy="2352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1AFB">
        <w:rPr>
          <w:noProof/>
          <w:lang w:eastAsia="en-GB"/>
        </w:rPr>
        <mc:AlternateContent>
          <mc:Choice Requires="wps">
            <w:drawing>
              <wp:anchor distT="0" distB="0" distL="114300" distR="114300" simplePos="0" relativeHeight="251718656" behindDoc="0" locked="0" layoutInCell="1" allowOverlap="1" wp14:anchorId="18C9F846" wp14:editId="26E5D07C">
                <wp:simplePos x="0" y="0"/>
                <wp:positionH relativeFrom="column">
                  <wp:posOffset>2035175</wp:posOffset>
                </wp:positionH>
                <wp:positionV relativeFrom="paragraph">
                  <wp:posOffset>265235</wp:posOffset>
                </wp:positionV>
                <wp:extent cx="2895600" cy="2383155"/>
                <wp:effectExtent l="0" t="0" r="19050" b="17145"/>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83155"/>
                        </a:xfrm>
                        <a:prstGeom prst="rect">
                          <a:avLst/>
                        </a:prstGeom>
                        <a:solidFill>
                          <a:srgbClr val="FFFFFF"/>
                        </a:solidFill>
                        <a:ln w="9525">
                          <a:solidFill>
                            <a:srgbClr val="000000"/>
                          </a:solidFill>
                          <a:miter lim="800000"/>
                          <a:headEnd/>
                          <a:tailEnd/>
                        </a:ln>
                      </wps:spPr>
                      <wps:txb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60.25pt;margin-top:20.9pt;width:228pt;height:187.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">
                <v:textbox>
                  <w:txbxContent>
                    <w:p w14:paraId="5A401CE5" w14:textId="208776CC" w:rsidR="00CA713C" w:rsidRDefault="00CA713C" w:rsidP="00CA713C">
                      <w:r>
                        <w:rPr>
                          <w:rFonts w:ascii="Arial" w:hAnsi="Arial" w:cs="Arial"/>
                          <w:color w:val="0F1111"/>
                          <w:sz w:val="21"/>
                          <w:szCs w:val="21"/>
                          <w:shd w:val="clear" w:color="auto" w:fill="FFFFFF"/>
                        </w:rPr>
                        <w:t xml:space="preserve">Starting at a new school is scary, especially with a giant hearing aid strapped to your chest! At her old school, everyone in </w:t>
                      </w:r>
                      <w:proofErr w:type="spellStart"/>
                      <w:r>
                        <w:rPr>
                          <w:rFonts w:ascii="Arial" w:hAnsi="Arial" w:cs="Arial"/>
                          <w:color w:val="0F1111"/>
                          <w:sz w:val="21"/>
                          <w:szCs w:val="21"/>
                          <w:shd w:val="clear" w:color="auto" w:fill="FFFFFF"/>
                        </w:rPr>
                        <w:t>Cece’s</w:t>
                      </w:r>
                      <w:proofErr w:type="spellEnd"/>
                      <w:r>
                        <w:rPr>
                          <w:rFonts w:ascii="Arial" w:hAnsi="Arial" w:cs="Arial"/>
                          <w:color w:val="0F1111"/>
                          <w:sz w:val="21"/>
                          <w:szCs w:val="21"/>
                          <w:shd w:val="clear" w:color="auto" w:fill="FFFFFF"/>
                        </w:rPr>
                        <w:t xml:space="preserve"> class was deaf. Here, she’s different. She’s sure the kids are staring at the Phonic Ear, the powerful aid that will help her hear her teacher. Too bad it also seems certain to repel potential friends.</w:t>
                      </w:r>
                      <w:r>
                        <w:rPr>
                          <w:rFonts w:ascii="Arial" w:hAnsi="Arial" w:cs="Arial"/>
                          <w:color w:val="0F1111"/>
                          <w:sz w:val="21"/>
                          <w:szCs w:val="21"/>
                        </w:rPr>
                        <w:br/>
                      </w:r>
                      <w:r>
                        <w:rPr>
                          <w:rFonts w:ascii="Arial" w:hAnsi="Arial" w:cs="Arial"/>
                          <w:color w:val="0F1111"/>
                          <w:sz w:val="21"/>
                          <w:szCs w:val="21"/>
                        </w:rPr>
                        <w:br/>
                      </w:r>
                      <w:r>
                        <w:rPr>
                          <w:rFonts w:ascii="Arial" w:hAnsi="Arial" w:cs="Arial"/>
                          <w:color w:val="0F1111"/>
                          <w:sz w:val="21"/>
                          <w:szCs w:val="21"/>
                          <w:shd w:val="clear" w:color="auto" w:fill="FFFFFF"/>
                        </w:rPr>
                        <w:t xml:space="preserve">Then </w:t>
                      </w:r>
                      <w:proofErr w:type="spellStart"/>
                      <w:r>
                        <w:rPr>
                          <w:rFonts w:ascii="Arial" w:hAnsi="Arial" w:cs="Arial"/>
                          <w:color w:val="0F1111"/>
                          <w:sz w:val="21"/>
                          <w:szCs w:val="21"/>
                          <w:shd w:val="clear" w:color="auto" w:fill="FFFFFF"/>
                        </w:rPr>
                        <w:t>Cece</w:t>
                      </w:r>
                      <w:proofErr w:type="spellEnd"/>
                      <w:r>
                        <w:rPr>
                          <w:rFonts w:ascii="Arial" w:hAnsi="Arial" w:cs="Arial"/>
                          <w:color w:val="0F1111"/>
                          <w:sz w:val="21"/>
                          <w:szCs w:val="21"/>
                          <w:shd w:val="clear" w:color="auto" w:fill="FFFFFF"/>
                        </w:rPr>
                        <w:t xml:space="preserve"> makes a startling discovery. With the Phonic Ear she can hear her teacher not just in the classroom but anywhere her teacher is in the school</w:t>
                      </w:r>
                      <w:r w:rsidR="00861AFB">
                        <w:rPr>
                          <w:rFonts w:ascii="Arial" w:hAnsi="Arial" w:cs="Arial"/>
                          <w:color w:val="0F1111"/>
                          <w:sz w:val="21"/>
                          <w:szCs w:val="21"/>
                          <w:shd w:val="clear" w:color="auto" w:fill="FFFFFF"/>
                        </w:rPr>
                        <w:t>…</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28FB966" w:rsidR="008712AF" w:rsidRDefault="008712AF"/>
    <w:p w14:paraId="5ACF7027" w14:textId="326B86EA"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66E7A906"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w:t>
      </w:r>
      <w:r w:rsidR="009F0334">
        <w:rPr>
          <w:rFonts w:cstheme="minorHAnsi"/>
          <w:b/>
          <w:sz w:val="32"/>
          <w:szCs w:val="32"/>
        </w:rPr>
        <w:t>Summer</w:t>
      </w:r>
      <w:r w:rsidR="00CC10A1" w:rsidRPr="00C94C8E">
        <w:rPr>
          <w:rFonts w:cstheme="minorHAnsi"/>
          <w:b/>
          <w:sz w:val="32"/>
          <w:szCs w:val="32"/>
        </w:rPr>
        <w:t xml:space="preserve"> </w:t>
      </w:r>
      <w:r w:rsidR="006A05BE">
        <w:rPr>
          <w:rFonts w:cstheme="minorHAnsi"/>
          <w:b/>
          <w:sz w:val="32"/>
          <w:szCs w:val="32"/>
        </w:rPr>
        <w:t>2</w:t>
      </w:r>
      <w:r w:rsidR="00CC10A1" w:rsidRPr="00C94C8E">
        <w:rPr>
          <w:rFonts w:cstheme="minorHAnsi"/>
          <w:b/>
          <w:sz w:val="32"/>
          <w:szCs w:val="32"/>
        </w:rPr>
        <w:t xml:space="preserve"> Week </w:t>
      </w:r>
      <w:r w:rsidR="006A05BE">
        <w:rPr>
          <w:rFonts w:cstheme="minorHAnsi"/>
          <w:b/>
          <w:sz w:val="32"/>
          <w:szCs w:val="32"/>
        </w:rPr>
        <w:t>2</w:t>
      </w:r>
      <w:r w:rsidR="00CC10A1" w:rsidRPr="00C94C8E">
        <w:rPr>
          <w:rFonts w:cstheme="minorHAnsi"/>
          <w:b/>
          <w:sz w:val="32"/>
          <w:szCs w:val="32"/>
        </w:rPr>
        <w:t xml:space="preserve">  </w:t>
      </w:r>
    </w:p>
    <w:p w14:paraId="5FE0E573" w14:textId="2415B87A"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70311594" w14:textId="584487D1" w:rsidR="00CC10A1" w:rsidRPr="00146E56" w:rsidRDefault="003F4A02" w:rsidP="00146E56">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CC10A1" w:rsidRPr="00146E56"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A21B2B"/>
    <w:multiLevelType w:val="hybridMultilevel"/>
    <w:tmpl w:val="D7C2E45A"/>
    <w:lvl w:ilvl="0" w:tplc="082CD29E">
      <w:start w:val="1"/>
      <w:numFmt w:val="decimal"/>
      <w:lvlText w:val="%1)"/>
      <w:lvlJc w:val="left"/>
      <w:pPr>
        <w:tabs>
          <w:tab w:val="num" w:pos="720"/>
        </w:tabs>
        <w:ind w:left="720" w:hanging="360"/>
      </w:pPr>
    </w:lvl>
    <w:lvl w:ilvl="1" w:tplc="8C88DE26" w:tentative="1">
      <w:start w:val="1"/>
      <w:numFmt w:val="decimal"/>
      <w:lvlText w:val="%2)"/>
      <w:lvlJc w:val="left"/>
      <w:pPr>
        <w:tabs>
          <w:tab w:val="num" w:pos="1440"/>
        </w:tabs>
        <w:ind w:left="1440" w:hanging="360"/>
      </w:pPr>
    </w:lvl>
    <w:lvl w:ilvl="2" w:tplc="E0E65374" w:tentative="1">
      <w:start w:val="1"/>
      <w:numFmt w:val="decimal"/>
      <w:lvlText w:val="%3)"/>
      <w:lvlJc w:val="left"/>
      <w:pPr>
        <w:tabs>
          <w:tab w:val="num" w:pos="2160"/>
        </w:tabs>
        <w:ind w:left="2160" w:hanging="360"/>
      </w:pPr>
    </w:lvl>
    <w:lvl w:ilvl="3" w:tplc="DF764F3C" w:tentative="1">
      <w:start w:val="1"/>
      <w:numFmt w:val="decimal"/>
      <w:lvlText w:val="%4)"/>
      <w:lvlJc w:val="left"/>
      <w:pPr>
        <w:tabs>
          <w:tab w:val="num" w:pos="2880"/>
        </w:tabs>
        <w:ind w:left="2880" w:hanging="360"/>
      </w:pPr>
    </w:lvl>
    <w:lvl w:ilvl="4" w:tplc="497C8EA2" w:tentative="1">
      <w:start w:val="1"/>
      <w:numFmt w:val="decimal"/>
      <w:lvlText w:val="%5)"/>
      <w:lvlJc w:val="left"/>
      <w:pPr>
        <w:tabs>
          <w:tab w:val="num" w:pos="3600"/>
        </w:tabs>
        <w:ind w:left="3600" w:hanging="360"/>
      </w:pPr>
    </w:lvl>
    <w:lvl w:ilvl="5" w:tplc="7C3A3514" w:tentative="1">
      <w:start w:val="1"/>
      <w:numFmt w:val="decimal"/>
      <w:lvlText w:val="%6)"/>
      <w:lvlJc w:val="left"/>
      <w:pPr>
        <w:tabs>
          <w:tab w:val="num" w:pos="4320"/>
        </w:tabs>
        <w:ind w:left="4320" w:hanging="360"/>
      </w:pPr>
    </w:lvl>
    <w:lvl w:ilvl="6" w:tplc="A3E2956A" w:tentative="1">
      <w:start w:val="1"/>
      <w:numFmt w:val="decimal"/>
      <w:lvlText w:val="%7)"/>
      <w:lvlJc w:val="left"/>
      <w:pPr>
        <w:tabs>
          <w:tab w:val="num" w:pos="5040"/>
        </w:tabs>
        <w:ind w:left="5040" w:hanging="360"/>
      </w:pPr>
    </w:lvl>
    <w:lvl w:ilvl="7" w:tplc="9CEEC7F0" w:tentative="1">
      <w:start w:val="1"/>
      <w:numFmt w:val="decimal"/>
      <w:lvlText w:val="%8)"/>
      <w:lvlJc w:val="left"/>
      <w:pPr>
        <w:tabs>
          <w:tab w:val="num" w:pos="5760"/>
        </w:tabs>
        <w:ind w:left="5760" w:hanging="360"/>
      </w:pPr>
    </w:lvl>
    <w:lvl w:ilvl="8" w:tplc="E76C972C" w:tentative="1">
      <w:start w:val="1"/>
      <w:numFmt w:val="decimal"/>
      <w:lvlText w:val="%9)"/>
      <w:lvlJc w:val="left"/>
      <w:pPr>
        <w:tabs>
          <w:tab w:val="num" w:pos="6480"/>
        </w:tabs>
        <w:ind w:left="6480" w:hanging="36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396080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5423E"/>
    <w:rsid w:val="0007652B"/>
    <w:rsid w:val="000C7DAD"/>
    <w:rsid w:val="00132544"/>
    <w:rsid w:val="00146E56"/>
    <w:rsid w:val="001658A5"/>
    <w:rsid w:val="00185554"/>
    <w:rsid w:val="001B264B"/>
    <w:rsid w:val="00234F88"/>
    <w:rsid w:val="0027083C"/>
    <w:rsid w:val="002B0B80"/>
    <w:rsid w:val="002C7712"/>
    <w:rsid w:val="003021B0"/>
    <w:rsid w:val="00383089"/>
    <w:rsid w:val="003A53BE"/>
    <w:rsid w:val="003F4A02"/>
    <w:rsid w:val="004003E3"/>
    <w:rsid w:val="00406FC2"/>
    <w:rsid w:val="0040763F"/>
    <w:rsid w:val="004909BE"/>
    <w:rsid w:val="00495AB4"/>
    <w:rsid w:val="004D1C71"/>
    <w:rsid w:val="00550090"/>
    <w:rsid w:val="005529B1"/>
    <w:rsid w:val="00567124"/>
    <w:rsid w:val="005A211A"/>
    <w:rsid w:val="005B1B67"/>
    <w:rsid w:val="005B7124"/>
    <w:rsid w:val="00602524"/>
    <w:rsid w:val="0062344A"/>
    <w:rsid w:val="00643BEE"/>
    <w:rsid w:val="00654214"/>
    <w:rsid w:val="00690579"/>
    <w:rsid w:val="006913C8"/>
    <w:rsid w:val="006A05BE"/>
    <w:rsid w:val="006B232C"/>
    <w:rsid w:val="00775110"/>
    <w:rsid w:val="00786374"/>
    <w:rsid w:val="007A6870"/>
    <w:rsid w:val="007B6440"/>
    <w:rsid w:val="007D7912"/>
    <w:rsid w:val="0080221D"/>
    <w:rsid w:val="00810BE9"/>
    <w:rsid w:val="00814E6B"/>
    <w:rsid w:val="0082689C"/>
    <w:rsid w:val="008421B1"/>
    <w:rsid w:val="00861AFB"/>
    <w:rsid w:val="008712AF"/>
    <w:rsid w:val="008B5744"/>
    <w:rsid w:val="008D2013"/>
    <w:rsid w:val="008D3319"/>
    <w:rsid w:val="009076E5"/>
    <w:rsid w:val="00967E37"/>
    <w:rsid w:val="00973384"/>
    <w:rsid w:val="009B562B"/>
    <w:rsid w:val="009F0334"/>
    <w:rsid w:val="009F3DA4"/>
    <w:rsid w:val="00A03BC8"/>
    <w:rsid w:val="00A67D95"/>
    <w:rsid w:val="00B46999"/>
    <w:rsid w:val="00B721C4"/>
    <w:rsid w:val="00BC75D1"/>
    <w:rsid w:val="00BF6D7A"/>
    <w:rsid w:val="00C94C8E"/>
    <w:rsid w:val="00CA713C"/>
    <w:rsid w:val="00CB4EC9"/>
    <w:rsid w:val="00CC10A1"/>
    <w:rsid w:val="00CC1D4A"/>
    <w:rsid w:val="00CE2552"/>
    <w:rsid w:val="00D01772"/>
    <w:rsid w:val="00D242A0"/>
    <w:rsid w:val="00DD6E99"/>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6" ma:contentTypeDescription="Create a new document." ma:contentTypeScope="" ma:versionID="387ee795a489cbcb2892cd325719224f">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fa5b104f1c38b0dbfecfe00058cd0908"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customXml/itemProps2.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3.xml><?xml version="1.0" encoding="utf-8"?>
<ds:datastoreItem xmlns:ds="http://schemas.openxmlformats.org/officeDocument/2006/customXml" ds:itemID="{A3EC25D8-EACC-4F2F-AAB3-C55D09D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a5d9d-7bd7-4164-902f-7672ce3cf383"/>
    <ds:schemaRef ds:uri="7dbd8056-47aa-47eb-abcb-42290cb99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11</cp:revision>
  <cp:lastPrinted>2022-07-14T09:11:00Z</cp:lastPrinted>
  <dcterms:created xsi:type="dcterms:W3CDTF">2022-08-30T12:46:00Z</dcterms:created>
  <dcterms:modified xsi:type="dcterms:W3CDTF">2023-05-19T07:35:00Z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