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0A8A3B0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9A7D66">
                                <w:rPr>
                                  <w:rFonts w:cstheme="minorHAnsi"/>
                                  <w:b/>
                                  <w:sz w:val="32"/>
                                  <w:szCs w:val="32"/>
                                </w:rPr>
                                <w:t>2</w:t>
                              </w:r>
                              <w:r w:rsidR="00E02D53" w:rsidRPr="00C94C8E">
                                <w:rPr>
                                  <w:rFonts w:cstheme="minorHAnsi"/>
                                  <w:b/>
                                  <w:sz w:val="32"/>
                                  <w:szCs w:val="32"/>
                                </w:rPr>
                                <w:t xml:space="preserve"> Week 1</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0A8A3B0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9A7D66">
                          <w:rPr>
                            <w:rFonts w:cstheme="minorHAnsi"/>
                            <w:b/>
                            <w:sz w:val="32"/>
                            <w:szCs w:val="32"/>
                          </w:rPr>
                          <w:t>2</w:t>
                        </w:r>
                        <w:r w:rsidR="00E02D53" w:rsidRPr="00C94C8E">
                          <w:rPr>
                            <w:rFonts w:cstheme="minorHAnsi"/>
                            <w:b/>
                            <w:sz w:val="32"/>
                            <w:szCs w:val="32"/>
                          </w:rPr>
                          <w:t xml:space="preserve"> Week 1</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jc w:val="right"/>
                              <w:tblLook w:val="04A0" w:firstRow="1" w:lastRow="0" w:firstColumn="1" w:lastColumn="0" w:noHBand="0" w:noVBand="1"/>
                            </w:tblPr>
                            <w:tblGrid>
                              <w:gridCol w:w="3572"/>
                              <w:gridCol w:w="3572"/>
                            </w:tblGrid>
                            <w:tr w:rsidR="00893EB9" w:rsidRPr="0068368D" w14:paraId="6B0EB694" w14:textId="77777777" w:rsidTr="0068368D">
                              <w:trPr>
                                <w:jc w:val="right"/>
                              </w:trPr>
                              <w:tc>
                                <w:tcPr>
                                  <w:tcW w:w="3572" w:type="dxa"/>
                                  <w:vAlign w:val="center"/>
                                </w:tcPr>
                                <w:p w14:paraId="520BEBF6" w14:textId="4F643967"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cemetery</w:t>
                                  </w:r>
                                </w:p>
                              </w:tc>
                              <w:tc>
                                <w:tcPr>
                                  <w:tcW w:w="3572" w:type="dxa"/>
                                  <w:vAlign w:val="center"/>
                                </w:tcPr>
                                <w:p w14:paraId="2E681C34" w14:textId="0354CC01"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convenience</w:t>
                                  </w:r>
                                </w:p>
                              </w:tc>
                            </w:tr>
                            <w:tr w:rsidR="00893EB9" w:rsidRPr="0068368D" w14:paraId="4FA3F05B" w14:textId="77777777" w:rsidTr="0068368D">
                              <w:trPr>
                                <w:jc w:val="right"/>
                              </w:trPr>
                              <w:tc>
                                <w:tcPr>
                                  <w:tcW w:w="3572" w:type="dxa"/>
                                  <w:vAlign w:val="center"/>
                                </w:tcPr>
                                <w:p w14:paraId="2E7F34BE" w14:textId="432FAB6D"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hindrance</w:t>
                                  </w:r>
                                </w:p>
                              </w:tc>
                              <w:tc>
                                <w:tcPr>
                                  <w:tcW w:w="3572" w:type="dxa"/>
                                  <w:vAlign w:val="center"/>
                                </w:tcPr>
                                <w:p w14:paraId="611722EE" w14:textId="5115E815"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necessary</w:t>
                                  </w:r>
                                </w:p>
                              </w:tc>
                            </w:tr>
                            <w:tr w:rsidR="00057646" w:rsidRPr="0068368D" w14:paraId="5A5B3BF8" w14:textId="77777777" w:rsidTr="0068368D">
                              <w:trPr>
                                <w:jc w:val="right"/>
                              </w:trPr>
                              <w:tc>
                                <w:tcPr>
                                  <w:tcW w:w="3572" w:type="dxa"/>
                                  <w:vAlign w:val="center"/>
                                </w:tcPr>
                                <w:p w14:paraId="5F48C27A" w14:textId="490FEB87"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criticise</w:t>
                                  </w:r>
                                </w:p>
                              </w:tc>
                              <w:tc>
                                <w:tcPr>
                                  <w:tcW w:w="3572" w:type="dxa"/>
                                  <w:vAlign w:val="center"/>
                                </w:tcPr>
                                <w:p w14:paraId="05599FFC" w14:textId="51887E04" w:rsidR="00057646" w:rsidRPr="0068368D" w:rsidRDefault="00057646" w:rsidP="0068368D">
                                  <w:pPr>
                                    <w:pStyle w:val="NoSpacing"/>
                                    <w:jc w:val="center"/>
                                    <w:rPr>
                                      <w:rFonts w:cstheme="minorHAnsi"/>
                                      <w:b/>
                                      <w:sz w:val="36"/>
                                      <w:szCs w:val="36"/>
                                    </w:rPr>
                                  </w:pPr>
                                  <w:r w:rsidRPr="0068368D">
                                    <w:rPr>
                                      <w:rFonts w:ascii="Comic Sans MS" w:hAnsi="Comic Sans MS"/>
                                      <w:sz w:val="36"/>
                                      <w:szCs w:val="36"/>
                                    </w:rPr>
                                    <w:t>excellent</w:t>
                                  </w:r>
                                </w:p>
                              </w:tc>
                            </w:tr>
                            <w:tr w:rsidR="00057646" w:rsidRPr="0068368D" w14:paraId="4FFC3310" w14:textId="77777777" w:rsidTr="0068368D">
                              <w:trPr>
                                <w:jc w:val="right"/>
                              </w:trPr>
                              <w:tc>
                                <w:tcPr>
                                  <w:tcW w:w="3572" w:type="dxa"/>
                                  <w:vAlign w:val="center"/>
                                </w:tcPr>
                                <w:p w14:paraId="7918867C" w14:textId="39439AAA"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prejudice</w:t>
                                  </w:r>
                                </w:p>
                              </w:tc>
                              <w:tc>
                                <w:tcPr>
                                  <w:tcW w:w="3572" w:type="dxa"/>
                                  <w:vAlign w:val="center"/>
                                </w:tcPr>
                                <w:p w14:paraId="3CEC4ABE" w14:textId="6A816EC6"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sacrifice</w:t>
                                  </w:r>
                                </w:p>
                              </w:tc>
                            </w:tr>
                            <w:tr w:rsidR="008B5744" w:rsidRPr="0068368D" w14:paraId="0E66670E" w14:textId="77777777" w:rsidTr="0068368D">
                              <w:trPr>
                                <w:jc w:val="right"/>
                              </w:trPr>
                              <w:tc>
                                <w:tcPr>
                                  <w:tcW w:w="3572" w:type="dxa"/>
                                  <w:vAlign w:val="center"/>
                                </w:tcPr>
                                <w:p w14:paraId="193FD710" w14:textId="39DBB354" w:rsidR="008B5744" w:rsidRPr="0068368D" w:rsidRDefault="0068368D" w:rsidP="0068368D">
                                  <w:pPr>
                                    <w:pStyle w:val="NoSpacing"/>
                                    <w:jc w:val="center"/>
                                    <w:rPr>
                                      <w:rFonts w:cstheme="minorHAnsi"/>
                                      <w:bCs/>
                                      <w:sz w:val="36"/>
                                      <w:szCs w:val="36"/>
                                    </w:rPr>
                                  </w:pPr>
                                  <w:r w:rsidRPr="0068368D">
                                    <w:rPr>
                                      <w:rFonts w:ascii="Comic Sans MS" w:hAnsi="Comic Sans MS"/>
                                      <w:sz w:val="36"/>
                                      <w:szCs w:val="36"/>
                                    </w:rPr>
                                    <w:t>existence</w:t>
                                  </w:r>
                                </w:p>
                              </w:tc>
                              <w:tc>
                                <w:tcPr>
                                  <w:tcW w:w="3572" w:type="dxa"/>
                                  <w:vAlign w:val="center"/>
                                </w:tcPr>
                                <w:p w14:paraId="412A4A05" w14:textId="22A565CF" w:rsidR="008B5744" w:rsidRPr="0068368D" w:rsidRDefault="008B5744" w:rsidP="0068368D">
                                  <w:pPr>
                                    <w:pStyle w:val="NoSpacing"/>
                                    <w:jc w:val="center"/>
                                    <w:rPr>
                                      <w:rFonts w:cstheme="minorHAnsi"/>
                                      <w:bCs/>
                                      <w:sz w:val="36"/>
                                      <w:szCs w:val="36"/>
                                    </w:rPr>
                                  </w:pP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jc w:val="right"/>
                        <w:tblLook w:val="04A0" w:firstRow="1" w:lastRow="0" w:firstColumn="1" w:lastColumn="0" w:noHBand="0" w:noVBand="1"/>
                      </w:tblPr>
                      <w:tblGrid>
                        <w:gridCol w:w="3572"/>
                        <w:gridCol w:w="3572"/>
                      </w:tblGrid>
                      <w:tr w:rsidR="00893EB9" w:rsidRPr="0068368D" w14:paraId="6B0EB694" w14:textId="77777777" w:rsidTr="0068368D">
                        <w:trPr>
                          <w:jc w:val="right"/>
                        </w:trPr>
                        <w:tc>
                          <w:tcPr>
                            <w:tcW w:w="3572" w:type="dxa"/>
                            <w:vAlign w:val="center"/>
                          </w:tcPr>
                          <w:p w14:paraId="520BEBF6" w14:textId="4F643967"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cemetery</w:t>
                            </w:r>
                          </w:p>
                        </w:tc>
                        <w:tc>
                          <w:tcPr>
                            <w:tcW w:w="3572" w:type="dxa"/>
                            <w:vAlign w:val="center"/>
                          </w:tcPr>
                          <w:p w14:paraId="2E681C34" w14:textId="0354CC01"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convenience</w:t>
                            </w:r>
                          </w:p>
                        </w:tc>
                      </w:tr>
                      <w:tr w:rsidR="00893EB9" w:rsidRPr="0068368D" w14:paraId="4FA3F05B" w14:textId="77777777" w:rsidTr="0068368D">
                        <w:trPr>
                          <w:jc w:val="right"/>
                        </w:trPr>
                        <w:tc>
                          <w:tcPr>
                            <w:tcW w:w="3572" w:type="dxa"/>
                            <w:vAlign w:val="center"/>
                          </w:tcPr>
                          <w:p w14:paraId="2E7F34BE" w14:textId="432FAB6D"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hindrance</w:t>
                            </w:r>
                          </w:p>
                        </w:tc>
                        <w:tc>
                          <w:tcPr>
                            <w:tcW w:w="3572" w:type="dxa"/>
                            <w:vAlign w:val="center"/>
                          </w:tcPr>
                          <w:p w14:paraId="611722EE" w14:textId="5115E815" w:rsidR="00893EB9" w:rsidRPr="0068368D" w:rsidRDefault="00893EB9" w:rsidP="0068368D">
                            <w:pPr>
                              <w:pStyle w:val="NoSpacing"/>
                              <w:jc w:val="center"/>
                              <w:rPr>
                                <w:rFonts w:cstheme="minorHAnsi"/>
                                <w:bCs/>
                                <w:sz w:val="36"/>
                                <w:szCs w:val="36"/>
                              </w:rPr>
                            </w:pPr>
                            <w:r w:rsidRPr="0068368D">
                              <w:rPr>
                                <w:rFonts w:ascii="Comic Sans MS" w:hAnsi="Comic Sans MS"/>
                                <w:sz w:val="36"/>
                                <w:szCs w:val="36"/>
                              </w:rPr>
                              <w:t>necessary</w:t>
                            </w:r>
                          </w:p>
                        </w:tc>
                      </w:tr>
                      <w:tr w:rsidR="00057646" w:rsidRPr="0068368D" w14:paraId="5A5B3BF8" w14:textId="77777777" w:rsidTr="0068368D">
                        <w:trPr>
                          <w:jc w:val="right"/>
                        </w:trPr>
                        <w:tc>
                          <w:tcPr>
                            <w:tcW w:w="3572" w:type="dxa"/>
                            <w:vAlign w:val="center"/>
                          </w:tcPr>
                          <w:p w14:paraId="5F48C27A" w14:textId="490FEB87"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criticise</w:t>
                            </w:r>
                          </w:p>
                        </w:tc>
                        <w:tc>
                          <w:tcPr>
                            <w:tcW w:w="3572" w:type="dxa"/>
                            <w:vAlign w:val="center"/>
                          </w:tcPr>
                          <w:p w14:paraId="05599FFC" w14:textId="51887E04" w:rsidR="00057646" w:rsidRPr="0068368D" w:rsidRDefault="00057646" w:rsidP="0068368D">
                            <w:pPr>
                              <w:pStyle w:val="NoSpacing"/>
                              <w:jc w:val="center"/>
                              <w:rPr>
                                <w:rFonts w:cstheme="minorHAnsi"/>
                                <w:b/>
                                <w:sz w:val="36"/>
                                <w:szCs w:val="36"/>
                              </w:rPr>
                            </w:pPr>
                            <w:r w:rsidRPr="0068368D">
                              <w:rPr>
                                <w:rFonts w:ascii="Comic Sans MS" w:hAnsi="Comic Sans MS"/>
                                <w:sz w:val="36"/>
                                <w:szCs w:val="36"/>
                              </w:rPr>
                              <w:t>excellent</w:t>
                            </w:r>
                          </w:p>
                        </w:tc>
                      </w:tr>
                      <w:tr w:rsidR="00057646" w:rsidRPr="0068368D" w14:paraId="4FFC3310" w14:textId="77777777" w:rsidTr="0068368D">
                        <w:trPr>
                          <w:jc w:val="right"/>
                        </w:trPr>
                        <w:tc>
                          <w:tcPr>
                            <w:tcW w:w="3572" w:type="dxa"/>
                            <w:vAlign w:val="center"/>
                          </w:tcPr>
                          <w:p w14:paraId="7918867C" w14:textId="39439AAA"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prejudice</w:t>
                            </w:r>
                          </w:p>
                        </w:tc>
                        <w:tc>
                          <w:tcPr>
                            <w:tcW w:w="3572" w:type="dxa"/>
                            <w:vAlign w:val="center"/>
                          </w:tcPr>
                          <w:p w14:paraId="3CEC4ABE" w14:textId="6A816EC6" w:rsidR="00057646" w:rsidRPr="0068368D" w:rsidRDefault="00057646" w:rsidP="0068368D">
                            <w:pPr>
                              <w:pStyle w:val="NoSpacing"/>
                              <w:jc w:val="center"/>
                              <w:rPr>
                                <w:rFonts w:cstheme="minorHAnsi"/>
                                <w:bCs/>
                                <w:sz w:val="36"/>
                                <w:szCs w:val="36"/>
                              </w:rPr>
                            </w:pPr>
                            <w:r w:rsidRPr="0068368D">
                              <w:rPr>
                                <w:rFonts w:ascii="Comic Sans MS" w:hAnsi="Comic Sans MS"/>
                                <w:sz w:val="36"/>
                                <w:szCs w:val="36"/>
                              </w:rPr>
                              <w:t>sacrifice</w:t>
                            </w:r>
                          </w:p>
                        </w:tc>
                      </w:tr>
                      <w:tr w:rsidR="008B5744" w:rsidRPr="0068368D" w14:paraId="0E66670E" w14:textId="77777777" w:rsidTr="0068368D">
                        <w:trPr>
                          <w:jc w:val="right"/>
                        </w:trPr>
                        <w:tc>
                          <w:tcPr>
                            <w:tcW w:w="3572" w:type="dxa"/>
                            <w:vAlign w:val="center"/>
                          </w:tcPr>
                          <w:p w14:paraId="193FD710" w14:textId="39DBB354" w:rsidR="008B5744" w:rsidRPr="0068368D" w:rsidRDefault="0068368D" w:rsidP="0068368D">
                            <w:pPr>
                              <w:pStyle w:val="NoSpacing"/>
                              <w:jc w:val="center"/>
                              <w:rPr>
                                <w:rFonts w:cstheme="minorHAnsi"/>
                                <w:bCs/>
                                <w:sz w:val="36"/>
                                <w:szCs w:val="36"/>
                              </w:rPr>
                            </w:pPr>
                            <w:r w:rsidRPr="0068368D">
                              <w:rPr>
                                <w:rFonts w:ascii="Comic Sans MS" w:hAnsi="Comic Sans MS"/>
                                <w:sz w:val="36"/>
                                <w:szCs w:val="36"/>
                              </w:rPr>
                              <w:t>existence</w:t>
                            </w:r>
                          </w:p>
                        </w:tc>
                        <w:tc>
                          <w:tcPr>
                            <w:tcW w:w="3572" w:type="dxa"/>
                            <w:vAlign w:val="center"/>
                          </w:tcPr>
                          <w:p w14:paraId="412A4A05" w14:textId="22A565CF" w:rsidR="008B5744" w:rsidRPr="0068368D" w:rsidRDefault="008B5744" w:rsidP="0068368D">
                            <w:pPr>
                              <w:pStyle w:val="NoSpacing"/>
                              <w:jc w:val="center"/>
                              <w:rPr>
                                <w:rFonts w:cstheme="minorHAnsi"/>
                                <w:bCs/>
                                <w:sz w:val="36"/>
                                <w:szCs w:val="36"/>
                              </w:rPr>
                            </w:pP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777777" w:rsidR="007D7912" w:rsidRPr="00CC10A1" w:rsidRDefault="007D7912" w:rsidP="00CB4EC9">
                            <w:pPr>
                              <w:rPr>
                                <w:b/>
                                <w:bCs/>
                                <w:sz w:val="24"/>
                                <w:szCs w:val="24"/>
                              </w:rPr>
                            </w:pPr>
                            <w:r w:rsidRPr="00CC10A1">
                              <w:rPr>
                                <w:b/>
                                <w:bCs/>
                                <w:sz w:val="24"/>
                                <w:szCs w:val="24"/>
                              </w:rPr>
                              <w:t>Week 1:</w:t>
                            </w:r>
                          </w:p>
                          <w:p w14:paraId="5B64F460" w14:textId="43173F93" w:rsidR="00120C78" w:rsidRPr="00120C78" w:rsidRDefault="0086385F" w:rsidP="0086385F">
                            <w:pPr>
                              <w:spacing w:after="160" w:line="259" w:lineRule="auto"/>
                              <w:rPr>
                                <w:sz w:val="24"/>
                                <w:szCs w:val="24"/>
                              </w:rPr>
                            </w:pPr>
                            <w:r w:rsidRPr="0086385F">
                              <w:rPr>
                                <w:sz w:val="24"/>
                                <w:szCs w:val="24"/>
                              </w:rPr>
                              <w:t xml:space="preserve">Wonder </w:t>
                            </w:r>
                            <w:r w:rsidR="0068368D" w:rsidRPr="00120C78">
                              <w:rPr>
                                <w:sz w:val="24"/>
                                <w:szCs w:val="24"/>
                              </w:rPr>
                              <w:t xml:space="preserve">starts with an inspirational quote: </w:t>
                            </w:r>
                            <w:r w:rsidR="0068368D" w:rsidRPr="00120C78">
                              <w:rPr>
                                <w:sz w:val="24"/>
                                <w:szCs w:val="24"/>
                                <w:lang w:val="en-US"/>
                              </w:rPr>
                              <w:t>“You can’t blend in when you were born to stand out” and “When given the choice… choose kind.” Find an inspirational quote and explain what it means. This could be made even better if you can find a quote that links to one of our school values.</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777777" w:rsidR="007D7912" w:rsidRPr="00CC10A1" w:rsidRDefault="007D7912" w:rsidP="00CB4EC9">
                      <w:pPr>
                        <w:rPr>
                          <w:b/>
                          <w:bCs/>
                          <w:sz w:val="24"/>
                          <w:szCs w:val="24"/>
                        </w:rPr>
                      </w:pPr>
                      <w:r w:rsidRPr="00CC10A1">
                        <w:rPr>
                          <w:b/>
                          <w:bCs/>
                          <w:sz w:val="24"/>
                          <w:szCs w:val="24"/>
                        </w:rPr>
                        <w:t>Week 1:</w:t>
                      </w:r>
                    </w:p>
                    <w:p w14:paraId="5B64F460" w14:textId="43173F93" w:rsidR="00120C78" w:rsidRPr="00120C78" w:rsidRDefault="0086385F" w:rsidP="0086385F">
                      <w:pPr>
                        <w:spacing w:after="160" w:line="259" w:lineRule="auto"/>
                        <w:rPr>
                          <w:sz w:val="24"/>
                          <w:szCs w:val="24"/>
                        </w:rPr>
                      </w:pPr>
                      <w:r w:rsidRPr="0086385F">
                        <w:rPr>
                          <w:sz w:val="24"/>
                          <w:szCs w:val="24"/>
                        </w:rPr>
                        <w:t xml:space="preserve">Wonder </w:t>
                      </w:r>
                      <w:r w:rsidR="0068368D" w:rsidRPr="00120C78">
                        <w:rPr>
                          <w:sz w:val="24"/>
                          <w:szCs w:val="24"/>
                        </w:rPr>
                        <w:t xml:space="preserve">starts with an inspirational quote: </w:t>
                      </w:r>
                      <w:r w:rsidR="0068368D" w:rsidRPr="00120C78">
                        <w:rPr>
                          <w:sz w:val="24"/>
                          <w:szCs w:val="24"/>
                          <w:lang w:val="en-US"/>
                        </w:rPr>
                        <w:t>“You can’t blend in when you were born to stand out” and “When given the choice… choose kind.” Find an inspirational quote and explain what it means. This could be made even better if you can fin</w:t>
                      </w:r>
                      <w:r w:rsidR="0068368D" w:rsidRPr="00120C78">
                        <w:rPr>
                          <w:sz w:val="24"/>
                          <w:szCs w:val="24"/>
                          <w:lang w:val="en-US"/>
                        </w:rPr>
                        <w:t>d a quote that links to one of our school values.</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64F86666"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9A7D66">
        <w:rPr>
          <w:rFonts w:cstheme="minorHAnsi"/>
          <w:b/>
          <w:sz w:val="32"/>
          <w:szCs w:val="32"/>
        </w:rPr>
        <w:t>2</w:t>
      </w:r>
      <w:r w:rsidR="00CC10A1" w:rsidRPr="00C94C8E">
        <w:rPr>
          <w:rFonts w:cstheme="minorHAnsi"/>
          <w:b/>
          <w:sz w:val="32"/>
          <w:szCs w:val="32"/>
        </w:rPr>
        <w:t xml:space="preserve"> Week 1  </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52871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57646"/>
    <w:rsid w:val="0007652B"/>
    <w:rsid w:val="000C7DAD"/>
    <w:rsid w:val="00132544"/>
    <w:rsid w:val="001658A5"/>
    <w:rsid w:val="00185554"/>
    <w:rsid w:val="001B264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8368D"/>
    <w:rsid w:val="00690579"/>
    <w:rsid w:val="006913C8"/>
    <w:rsid w:val="006B232C"/>
    <w:rsid w:val="00775110"/>
    <w:rsid w:val="00786374"/>
    <w:rsid w:val="007A6870"/>
    <w:rsid w:val="007B6440"/>
    <w:rsid w:val="007D7912"/>
    <w:rsid w:val="0080221D"/>
    <w:rsid w:val="00810BE9"/>
    <w:rsid w:val="00814E6B"/>
    <w:rsid w:val="0082689C"/>
    <w:rsid w:val="008421B1"/>
    <w:rsid w:val="00861AFB"/>
    <w:rsid w:val="0086385F"/>
    <w:rsid w:val="008712AF"/>
    <w:rsid w:val="00893EB9"/>
    <w:rsid w:val="008B5744"/>
    <w:rsid w:val="008D2013"/>
    <w:rsid w:val="008D3319"/>
    <w:rsid w:val="009076E5"/>
    <w:rsid w:val="00967E37"/>
    <w:rsid w:val="00973384"/>
    <w:rsid w:val="0097659F"/>
    <w:rsid w:val="009A7D66"/>
    <w:rsid w:val="009B562B"/>
    <w:rsid w:val="009F0334"/>
    <w:rsid w:val="009F3DA4"/>
    <w:rsid w:val="00A03BC8"/>
    <w:rsid w:val="00A67D95"/>
    <w:rsid w:val="00B46999"/>
    <w:rsid w:val="00B721C4"/>
    <w:rsid w:val="00BC75D1"/>
    <w:rsid w:val="00BF6D7A"/>
    <w:rsid w:val="00C94C8E"/>
    <w:rsid w:val="00CA713C"/>
    <w:rsid w:val="00CB4EC9"/>
    <w:rsid w:val="00CC10A1"/>
    <w:rsid w:val="00CC1D4A"/>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2.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12</cp:revision>
  <cp:lastPrinted>2022-07-14T09:11:00Z</cp:lastPrinted>
  <dcterms:created xsi:type="dcterms:W3CDTF">2022-08-30T12:46:00Z</dcterms:created>
  <dcterms:modified xsi:type="dcterms:W3CDTF">2023-05-19T07:35:00Z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