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6E30D05C"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E73DC5">
                                <w:rPr>
                                  <w:rFonts w:cstheme="minorHAnsi"/>
                                  <w:b/>
                                  <w:sz w:val="32"/>
                                  <w:szCs w:val="32"/>
                                </w:rPr>
                                <w:t>2</w:t>
                              </w:r>
                              <w:r w:rsidR="00E02D53" w:rsidRPr="00C94C8E">
                                <w:rPr>
                                  <w:rFonts w:cstheme="minorHAnsi"/>
                                  <w:b/>
                                  <w:sz w:val="32"/>
                                  <w:szCs w:val="32"/>
                                </w:rPr>
                                <w:t xml:space="preserve"> Week </w:t>
                              </w:r>
                              <w:r w:rsidR="00E73DC5">
                                <w:rPr>
                                  <w:rFonts w:cstheme="minorHAnsi"/>
                                  <w:b/>
                                  <w:sz w:val="32"/>
                                  <w:szCs w:val="32"/>
                                </w:rPr>
                                <w:t>6</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6E30D05C"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w:t>
                        </w:r>
                        <w:r w:rsidR="00E73DC5">
                          <w:rPr>
                            <w:rFonts w:cstheme="minorHAnsi"/>
                            <w:b/>
                            <w:sz w:val="32"/>
                            <w:szCs w:val="32"/>
                          </w:rPr>
                          <w:t>2</w:t>
                        </w:r>
                        <w:r w:rsidR="00E02D53" w:rsidRPr="00C94C8E">
                          <w:rPr>
                            <w:rFonts w:cstheme="minorHAnsi"/>
                            <w:b/>
                            <w:sz w:val="32"/>
                            <w:szCs w:val="32"/>
                          </w:rPr>
                          <w:t xml:space="preserve"> Week </w:t>
                        </w:r>
                        <w:r w:rsidR="00E73DC5">
                          <w:rPr>
                            <w:rFonts w:cstheme="minorHAnsi"/>
                            <w:b/>
                            <w:sz w:val="32"/>
                            <w:szCs w:val="32"/>
                          </w:rPr>
                          <w:t>6</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807E1A" w:rsidRPr="00925944" w14:paraId="6B0EB694" w14:textId="77777777" w:rsidTr="00807E1A">
                              <w:tc>
                                <w:tcPr>
                                  <w:tcW w:w="3572" w:type="dxa"/>
                                  <w:vAlign w:val="center"/>
                                </w:tcPr>
                                <w:p w14:paraId="520BEBF6" w14:textId="143063CB" w:rsidR="00807E1A" w:rsidRPr="00925944" w:rsidRDefault="00807E1A" w:rsidP="00807E1A">
                                  <w:pPr>
                                    <w:pStyle w:val="NoSpacing"/>
                                    <w:rPr>
                                      <w:rFonts w:cstheme="minorHAnsi"/>
                                      <w:bCs/>
                                      <w:sz w:val="32"/>
                                      <w:szCs w:val="32"/>
                                    </w:rPr>
                                  </w:pPr>
                                  <w:r w:rsidRPr="00925944">
                                    <w:rPr>
                                      <w:rFonts w:cs="Calibri"/>
                                      <w:sz w:val="32"/>
                                      <w:szCs w:val="32"/>
                                    </w:rPr>
                                    <w:t>grapheme</w:t>
                                  </w:r>
                                </w:p>
                              </w:tc>
                              <w:tc>
                                <w:tcPr>
                                  <w:tcW w:w="3572" w:type="dxa"/>
                                  <w:vAlign w:val="center"/>
                                </w:tcPr>
                                <w:p w14:paraId="2E681C34" w14:textId="5381F6F1" w:rsidR="00807E1A" w:rsidRPr="00925944" w:rsidRDefault="00807E1A" w:rsidP="00807E1A">
                                  <w:pPr>
                                    <w:pStyle w:val="NoSpacing"/>
                                    <w:rPr>
                                      <w:rFonts w:cstheme="minorHAnsi"/>
                                      <w:bCs/>
                                      <w:sz w:val="32"/>
                                      <w:szCs w:val="32"/>
                                    </w:rPr>
                                  </w:pPr>
                                  <w:r w:rsidRPr="00925944">
                                    <w:rPr>
                                      <w:rFonts w:cs="Calibri"/>
                                      <w:sz w:val="32"/>
                                      <w:szCs w:val="32"/>
                                    </w:rPr>
                                    <w:t>graph</w:t>
                                  </w:r>
                                </w:p>
                              </w:tc>
                            </w:tr>
                            <w:tr w:rsidR="00807E1A" w:rsidRPr="00925944" w14:paraId="4FA3F05B" w14:textId="77777777" w:rsidTr="00807E1A">
                              <w:tc>
                                <w:tcPr>
                                  <w:tcW w:w="3572" w:type="dxa"/>
                                  <w:vAlign w:val="center"/>
                                </w:tcPr>
                                <w:p w14:paraId="2E7F34BE" w14:textId="51680A45" w:rsidR="00807E1A" w:rsidRPr="00925944" w:rsidRDefault="00807E1A" w:rsidP="00807E1A">
                                  <w:pPr>
                                    <w:pStyle w:val="NoSpacing"/>
                                    <w:rPr>
                                      <w:rFonts w:cstheme="minorHAnsi"/>
                                      <w:bCs/>
                                      <w:sz w:val="32"/>
                                      <w:szCs w:val="32"/>
                                    </w:rPr>
                                  </w:pPr>
                                  <w:r w:rsidRPr="00925944">
                                    <w:rPr>
                                      <w:rFonts w:cs="Calibri"/>
                                      <w:sz w:val="32"/>
                                      <w:szCs w:val="32"/>
                                    </w:rPr>
                                    <w:t>graphics</w:t>
                                  </w:r>
                                </w:p>
                              </w:tc>
                              <w:tc>
                                <w:tcPr>
                                  <w:tcW w:w="3572" w:type="dxa"/>
                                  <w:vAlign w:val="center"/>
                                </w:tcPr>
                                <w:p w14:paraId="611722EE" w14:textId="16910024" w:rsidR="00807E1A" w:rsidRPr="00925944" w:rsidRDefault="00807E1A" w:rsidP="00807E1A">
                                  <w:pPr>
                                    <w:pStyle w:val="NoSpacing"/>
                                    <w:rPr>
                                      <w:rFonts w:cstheme="minorHAnsi"/>
                                      <w:bCs/>
                                      <w:sz w:val="32"/>
                                      <w:szCs w:val="32"/>
                                    </w:rPr>
                                  </w:pPr>
                                  <w:r w:rsidRPr="00925944">
                                    <w:rPr>
                                      <w:rFonts w:cs="Calibri"/>
                                      <w:sz w:val="32"/>
                                      <w:szCs w:val="32"/>
                                    </w:rPr>
                                    <w:t>autograph</w:t>
                                  </w:r>
                                </w:p>
                              </w:tc>
                            </w:tr>
                            <w:tr w:rsidR="00604E2D" w:rsidRPr="00925944" w14:paraId="5A5B3BF8" w14:textId="77777777" w:rsidTr="00FD593B">
                              <w:tc>
                                <w:tcPr>
                                  <w:tcW w:w="3572" w:type="dxa"/>
                                  <w:vAlign w:val="center"/>
                                </w:tcPr>
                                <w:p w14:paraId="5F48C27A" w14:textId="2CC77442" w:rsidR="00604E2D" w:rsidRPr="00925944" w:rsidRDefault="00604E2D" w:rsidP="00604E2D">
                                  <w:pPr>
                                    <w:pStyle w:val="NoSpacing"/>
                                    <w:rPr>
                                      <w:rFonts w:cstheme="minorHAnsi"/>
                                      <w:bCs/>
                                      <w:sz w:val="32"/>
                                      <w:szCs w:val="32"/>
                                    </w:rPr>
                                  </w:pPr>
                                  <w:r w:rsidRPr="00925944">
                                    <w:rPr>
                                      <w:rFonts w:cs="Calibri"/>
                                      <w:sz w:val="32"/>
                                      <w:szCs w:val="32"/>
                                    </w:rPr>
                                    <w:t>telegraph</w:t>
                                  </w:r>
                                </w:p>
                              </w:tc>
                              <w:tc>
                                <w:tcPr>
                                  <w:tcW w:w="3572" w:type="dxa"/>
                                  <w:vAlign w:val="center"/>
                                </w:tcPr>
                                <w:p w14:paraId="05599FFC" w14:textId="46D4EAF2" w:rsidR="00604E2D" w:rsidRPr="00925944" w:rsidRDefault="00604E2D" w:rsidP="00604E2D">
                                  <w:pPr>
                                    <w:pStyle w:val="NoSpacing"/>
                                    <w:rPr>
                                      <w:rFonts w:cstheme="minorHAnsi"/>
                                      <w:b/>
                                      <w:sz w:val="32"/>
                                      <w:szCs w:val="32"/>
                                    </w:rPr>
                                  </w:pPr>
                                  <w:r w:rsidRPr="00925944">
                                    <w:rPr>
                                      <w:rFonts w:cs="Calibri"/>
                                      <w:sz w:val="32"/>
                                      <w:szCs w:val="32"/>
                                    </w:rPr>
                                    <w:t>microwave</w:t>
                                  </w:r>
                                </w:p>
                              </w:tc>
                            </w:tr>
                            <w:tr w:rsidR="00604E2D" w:rsidRPr="00925944" w14:paraId="4FFC3310" w14:textId="77777777" w:rsidTr="00FD593B">
                              <w:tc>
                                <w:tcPr>
                                  <w:tcW w:w="3572" w:type="dxa"/>
                                  <w:vAlign w:val="center"/>
                                </w:tcPr>
                                <w:p w14:paraId="7918867C" w14:textId="27DB9C34" w:rsidR="00604E2D" w:rsidRPr="00925944" w:rsidRDefault="00604E2D" w:rsidP="00604E2D">
                                  <w:pPr>
                                    <w:pStyle w:val="NoSpacing"/>
                                    <w:rPr>
                                      <w:rFonts w:cstheme="minorHAnsi"/>
                                      <w:bCs/>
                                      <w:sz w:val="32"/>
                                      <w:szCs w:val="32"/>
                                    </w:rPr>
                                  </w:pPr>
                                  <w:r w:rsidRPr="00925944">
                                    <w:rPr>
                                      <w:rFonts w:cs="Calibri"/>
                                      <w:sz w:val="32"/>
                                      <w:szCs w:val="32"/>
                                    </w:rPr>
                                    <w:t>telescope</w:t>
                                  </w:r>
                                </w:p>
                              </w:tc>
                              <w:tc>
                                <w:tcPr>
                                  <w:tcW w:w="3572" w:type="dxa"/>
                                  <w:vAlign w:val="center"/>
                                </w:tcPr>
                                <w:p w14:paraId="3CEC4ABE" w14:textId="5240F720" w:rsidR="00604E2D" w:rsidRPr="00925944" w:rsidRDefault="00604E2D" w:rsidP="00604E2D">
                                  <w:pPr>
                                    <w:pStyle w:val="NoSpacing"/>
                                    <w:rPr>
                                      <w:rFonts w:cstheme="minorHAnsi"/>
                                      <w:bCs/>
                                      <w:sz w:val="32"/>
                                      <w:szCs w:val="32"/>
                                    </w:rPr>
                                  </w:pPr>
                                  <w:r w:rsidRPr="00925944">
                                    <w:rPr>
                                      <w:rFonts w:cs="Calibri"/>
                                      <w:sz w:val="32"/>
                                      <w:szCs w:val="32"/>
                                    </w:rPr>
                                    <w:t>microscope</w:t>
                                  </w:r>
                                </w:p>
                              </w:tc>
                            </w:tr>
                            <w:tr w:rsidR="008B5744" w:rsidRPr="00925944" w14:paraId="0E66670E" w14:textId="77777777" w:rsidTr="00807E1A">
                              <w:tc>
                                <w:tcPr>
                                  <w:tcW w:w="3572" w:type="dxa"/>
                                </w:tcPr>
                                <w:p w14:paraId="193FD710" w14:textId="6D05CFF0" w:rsidR="008B5744" w:rsidRPr="00925944" w:rsidRDefault="002B06DD" w:rsidP="00967E37">
                                  <w:pPr>
                                    <w:pStyle w:val="NoSpacing"/>
                                    <w:rPr>
                                      <w:rFonts w:cstheme="minorHAnsi"/>
                                      <w:bCs/>
                                      <w:sz w:val="32"/>
                                      <w:szCs w:val="32"/>
                                    </w:rPr>
                                  </w:pPr>
                                  <w:r w:rsidRPr="00925944">
                                    <w:rPr>
                                      <w:rFonts w:cs="Calibri"/>
                                      <w:sz w:val="32"/>
                                      <w:szCs w:val="32"/>
                                    </w:rPr>
                                    <w:t>rhyme</w:t>
                                  </w:r>
                                </w:p>
                              </w:tc>
                              <w:tc>
                                <w:tcPr>
                                  <w:tcW w:w="3572" w:type="dxa"/>
                                </w:tcPr>
                                <w:p w14:paraId="412A4A05" w14:textId="5ED65539" w:rsidR="008B5744" w:rsidRPr="00925944" w:rsidRDefault="00925944" w:rsidP="00967E37">
                                  <w:pPr>
                                    <w:pStyle w:val="NoSpacing"/>
                                    <w:rPr>
                                      <w:rFonts w:cstheme="minorHAnsi"/>
                                      <w:bCs/>
                                      <w:sz w:val="32"/>
                                      <w:szCs w:val="32"/>
                                    </w:rPr>
                                  </w:pPr>
                                  <w:r w:rsidRPr="00925944">
                                    <w:rPr>
                                      <w:rFonts w:cs="Calibri"/>
                                      <w:sz w:val="32"/>
                                      <w:szCs w:val="32"/>
                                    </w:rPr>
                                    <w:t>rhythm</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807E1A" w:rsidRPr="00925944" w14:paraId="6B0EB694" w14:textId="77777777" w:rsidTr="00807E1A">
                        <w:tc>
                          <w:tcPr>
                            <w:tcW w:w="3572" w:type="dxa"/>
                            <w:vAlign w:val="center"/>
                          </w:tcPr>
                          <w:p w14:paraId="520BEBF6" w14:textId="143063CB" w:rsidR="00807E1A" w:rsidRPr="00925944" w:rsidRDefault="00807E1A" w:rsidP="00807E1A">
                            <w:pPr>
                              <w:pStyle w:val="NoSpacing"/>
                              <w:rPr>
                                <w:rFonts w:cstheme="minorHAnsi"/>
                                <w:bCs/>
                                <w:sz w:val="32"/>
                                <w:szCs w:val="32"/>
                              </w:rPr>
                            </w:pPr>
                            <w:r w:rsidRPr="00925944">
                              <w:rPr>
                                <w:rFonts w:cs="Calibri"/>
                                <w:sz w:val="32"/>
                                <w:szCs w:val="32"/>
                              </w:rPr>
                              <w:t>grapheme</w:t>
                            </w:r>
                          </w:p>
                        </w:tc>
                        <w:tc>
                          <w:tcPr>
                            <w:tcW w:w="3572" w:type="dxa"/>
                            <w:vAlign w:val="center"/>
                          </w:tcPr>
                          <w:p w14:paraId="2E681C34" w14:textId="5381F6F1" w:rsidR="00807E1A" w:rsidRPr="00925944" w:rsidRDefault="00807E1A" w:rsidP="00807E1A">
                            <w:pPr>
                              <w:pStyle w:val="NoSpacing"/>
                              <w:rPr>
                                <w:rFonts w:cstheme="minorHAnsi"/>
                                <w:bCs/>
                                <w:sz w:val="32"/>
                                <w:szCs w:val="32"/>
                              </w:rPr>
                            </w:pPr>
                            <w:r w:rsidRPr="00925944">
                              <w:rPr>
                                <w:rFonts w:cs="Calibri"/>
                                <w:sz w:val="32"/>
                                <w:szCs w:val="32"/>
                              </w:rPr>
                              <w:t>graph</w:t>
                            </w:r>
                          </w:p>
                        </w:tc>
                      </w:tr>
                      <w:tr w:rsidR="00807E1A" w:rsidRPr="00925944" w14:paraId="4FA3F05B" w14:textId="77777777" w:rsidTr="00807E1A">
                        <w:tc>
                          <w:tcPr>
                            <w:tcW w:w="3572" w:type="dxa"/>
                            <w:vAlign w:val="center"/>
                          </w:tcPr>
                          <w:p w14:paraId="2E7F34BE" w14:textId="51680A45" w:rsidR="00807E1A" w:rsidRPr="00925944" w:rsidRDefault="00807E1A" w:rsidP="00807E1A">
                            <w:pPr>
                              <w:pStyle w:val="NoSpacing"/>
                              <w:rPr>
                                <w:rFonts w:cstheme="minorHAnsi"/>
                                <w:bCs/>
                                <w:sz w:val="32"/>
                                <w:szCs w:val="32"/>
                              </w:rPr>
                            </w:pPr>
                            <w:r w:rsidRPr="00925944">
                              <w:rPr>
                                <w:rFonts w:cs="Calibri"/>
                                <w:sz w:val="32"/>
                                <w:szCs w:val="32"/>
                              </w:rPr>
                              <w:t>graphics</w:t>
                            </w:r>
                          </w:p>
                        </w:tc>
                        <w:tc>
                          <w:tcPr>
                            <w:tcW w:w="3572" w:type="dxa"/>
                            <w:vAlign w:val="center"/>
                          </w:tcPr>
                          <w:p w14:paraId="611722EE" w14:textId="16910024" w:rsidR="00807E1A" w:rsidRPr="00925944" w:rsidRDefault="00807E1A" w:rsidP="00807E1A">
                            <w:pPr>
                              <w:pStyle w:val="NoSpacing"/>
                              <w:rPr>
                                <w:rFonts w:cstheme="minorHAnsi"/>
                                <w:bCs/>
                                <w:sz w:val="32"/>
                                <w:szCs w:val="32"/>
                              </w:rPr>
                            </w:pPr>
                            <w:r w:rsidRPr="00925944">
                              <w:rPr>
                                <w:rFonts w:cs="Calibri"/>
                                <w:sz w:val="32"/>
                                <w:szCs w:val="32"/>
                              </w:rPr>
                              <w:t>autograph</w:t>
                            </w:r>
                          </w:p>
                        </w:tc>
                      </w:tr>
                      <w:tr w:rsidR="00604E2D" w:rsidRPr="00925944" w14:paraId="5A5B3BF8" w14:textId="77777777" w:rsidTr="00FD593B">
                        <w:tc>
                          <w:tcPr>
                            <w:tcW w:w="3572" w:type="dxa"/>
                            <w:vAlign w:val="center"/>
                          </w:tcPr>
                          <w:p w14:paraId="5F48C27A" w14:textId="2CC77442" w:rsidR="00604E2D" w:rsidRPr="00925944" w:rsidRDefault="00604E2D" w:rsidP="00604E2D">
                            <w:pPr>
                              <w:pStyle w:val="NoSpacing"/>
                              <w:rPr>
                                <w:rFonts w:cstheme="minorHAnsi"/>
                                <w:bCs/>
                                <w:sz w:val="32"/>
                                <w:szCs w:val="32"/>
                              </w:rPr>
                            </w:pPr>
                            <w:r w:rsidRPr="00925944">
                              <w:rPr>
                                <w:rFonts w:cs="Calibri"/>
                                <w:sz w:val="32"/>
                                <w:szCs w:val="32"/>
                              </w:rPr>
                              <w:t>telegraph</w:t>
                            </w:r>
                          </w:p>
                        </w:tc>
                        <w:tc>
                          <w:tcPr>
                            <w:tcW w:w="3572" w:type="dxa"/>
                            <w:vAlign w:val="center"/>
                          </w:tcPr>
                          <w:p w14:paraId="05599FFC" w14:textId="46D4EAF2" w:rsidR="00604E2D" w:rsidRPr="00925944" w:rsidRDefault="00604E2D" w:rsidP="00604E2D">
                            <w:pPr>
                              <w:pStyle w:val="NoSpacing"/>
                              <w:rPr>
                                <w:rFonts w:cstheme="minorHAnsi"/>
                                <w:b/>
                                <w:sz w:val="32"/>
                                <w:szCs w:val="32"/>
                              </w:rPr>
                            </w:pPr>
                            <w:r w:rsidRPr="00925944">
                              <w:rPr>
                                <w:rFonts w:cs="Calibri"/>
                                <w:sz w:val="32"/>
                                <w:szCs w:val="32"/>
                              </w:rPr>
                              <w:t>microwave</w:t>
                            </w:r>
                          </w:p>
                        </w:tc>
                      </w:tr>
                      <w:tr w:rsidR="00604E2D" w:rsidRPr="00925944" w14:paraId="4FFC3310" w14:textId="77777777" w:rsidTr="00FD593B">
                        <w:tc>
                          <w:tcPr>
                            <w:tcW w:w="3572" w:type="dxa"/>
                            <w:vAlign w:val="center"/>
                          </w:tcPr>
                          <w:p w14:paraId="7918867C" w14:textId="27DB9C34" w:rsidR="00604E2D" w:rsidRPr="00925944" w:rsidRDefault="00604E2D" w:rsidP="00604E2D">
                            <w:pPr>
                              <w:pStyle w:val="NoSpacing"/>
                              <w:rPr>
                                <w:rFonts w:cstheme="minorHAnsi"/>
                                <w:bCs/>
                                <w:sz w:val="32"/>
                                <w:szCs w:val="32"/>
                              </w:rPr>
                            </w:pPr>
                            <w:r w:rsidRPr="00925944">
                              <w:rPr>
                                <w:rFonts w:cs="Calibri"/>
                                <w:sz w:val="32"/>
                                <w:szCs w:val="32"/>
                              </w:rPr>
                              <w:t>telescope</w:t>
                            </w:r>
                          </w:p>
                        </w:tc>
                        <w:tc>
                          <w:tcPr>
                            <w:tcW w:w="3572" w:type="dxa"/>
                            <w:vAlign w:val="center"/>
                          </w:tcPr>
                          <w:p w14:paraId="3CEC4ABE" w14:textId="5240F720" w:rsidR="00604E2D" w:rsidRPr="00925944" w:rsidRDefault="00604E2D" w:rsidP="00604E2D">
                            <w:pPr>
                              <w:pStyle w:val="NoSpacing"/>
                              <w:rPr>
                                <w:rFonts w:cstheme="minorHAnsi"/>
                                <w:bCs/>
                                <w:sz w:val="32"/>
                                <w:szCs w:val="32"/>
                              </w:rPr>
                            </w:pPr>
                            <w:r w:rsidRPr="00925944">
                              <w:rPr>
                                <w:rFonts w:cs="Calibri"/>
                                <w:sz w:val="32"/>
                                <w:szCs w:val="32"/>
                              </w:rPr>
                              <w:t>microscope</w:t>
                            </w:r>
                          </w:p>
                        </w:tc>
                      </w:tr>
                      <w:tr w:rsidR="008B5744" w:rsidRPr="00925944" w14:paraId="0E66670E" w14:textId="77777777" w:rsidTr="00807E1A">
                        <w:tc>
                          <w:tcPr>
                            <w:tcW w:w="3572" w:type="dxa"/>
                          </w:tcPr>
                          <w:p w14:paraId="193FD710" w14:textId="6D05CFF0" w:rsidR="008B5744" w:rsidRPr="00925944" w:rsidRDefault="002B06DD" w:rsidP="00967E37">
                            <w:pPr>
                              <w:pStyle w:val="NoSpacing"/>
                              <w:rPr>
                                <w:rFonts w:cstheme="minorHAnsi"/>
                                <w:bCs/>
                                <w:sz w:val="32"/>
                                <w:szCs w:val="32"/>
                              </w:rPr>
                            </w:pPr>
                            <w:r w:rsidRPr="00925944">
                              <w:rPr>
                                <w:rFonts w:cs="Calibri"/>
                                <w:sz w:val="32"/>
                                <w:szCs w:val="32"/>
                              </w:rPr>
                              <w:t>rhyme</w:t>
                            </w:r>
                          </w:p>
                        </w:tc>
                        <w:tc>
                          <w:tcPr>
                            <w:tcW w:w="3572" w:type="dxa"/>
                          </w:tcPr>
                          <w:p w14:paraId="412A4A05" w14:textId="5ED65539" w:rsidR="008B5744" w:rsidRPr="00925944" w:rsidRDefault="00925944" w:rsidP="00967E37">
                            <w:pPr>
                              <w:pStyle w:val="NoSpacing"/>
                              <w:rPr>
                                <w:rFonts w:cstheme="minorHAnsi"/>
                                <w:bCs/>
                                <w:sz w:val="32"/>
                                <w:szCs w:val="32"/>
                              </w:rPr>
                            </w:pPr>
                            <w:r w:rsidRPr="00925944">
                              <w:rPr>
                                <w:rFonts w:cs="Calibri"/>
                                <w:sz w:val="32"/>
                                <w:szCs w:val="32"/>
                              </w:rPr>
                              <w:t>rhythm</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5F23364" w:rsidR="007D7912" w:rsidRPr="00CC10A1" w:rsidRDefault="007D7912" w:rsidP="00CB4EC9">
                            <w:pPr>
                              <w:rPr>
                                <w:b/>
                                <w:bCs/>
                                <w:sz w:val="24"/>
                                <w:szCs w:val="24"/>
                              </w:rPr>
                            </w:pPr>
                            <w:r w:rsidRPr="00CC10A1">
                              <w:rPr>
                                <w:b/>
                                <w:bCs/>
                                <w:sz w:val="24"/>
                                <w:szCs w:val="24"/>
                              </w:rPr>
                              <w:t xml:space="preserve">Week </w:t>
                            </w:r>
                            <w:r w:rsidR="00033160">
                              <w:rPr>
                                <w:b/>
                                <w:bCs/>
                                <w:sz w:val="24"/>
                                <w:szCs w:val="24"/>
                              </w:rPr>
                              <w:t>6</w:t>
                            </w:r>
                            <w:r w:rsidRPr="00CC10A1">
                              <w:rPr>
                                <w:b/>
                                <w:bCs/>
                                <w:sz w:val="24"/>
                                <w:szCs w:val="24"/>
                              </w:rPr>
                              <w:t>:</w:t>
                            </w:r>
                          </w:p>
                          <w:p w14:paraId="4C7404DC" w14:textId="37988ECC" w:rsidR="00033160" w:rsidRPr="00033160" w:rsidRDefault="00033160" w:rsidP="00033160">
                            <w:pPr>
                              <w:rPr>
                                <w:sz w:val="24"/>
                                <w:szCs w:val="24"/>
                              </w:rPr>
                            </w:pPr>
                            <w:r w:rsidRPr="00033160">
                              <w:rPr>
                                <w:sz w:val="24"/>
                                <w:szCs w:val="24"/>
                              </w:rPr>
                              <w:t>T</w:t>
                            </w:r>
                            <w:r w:rsidRPr="00033160">
                              <w:rPr>
                                <w:sz w:val="24"/>
                                <w:szCs w:val="24"/>
                              </w:rPr>
                              <w:t>alk to your family about sayings. Here’s an example, ‘raining cats and dogs.’ How many sayings can you think of and what do they mean. If you want to find some on the internet, you should research ‘idioms’ or ‘figurative language.’</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25F23364" w:rsidR="007D7912" w:rsidRPr="00CC10A1" w:rsidRDefault="007D7912" w:rsidP="00CB4EC9">
                      <w:pPr>
                        <w:rPr>
                          <w:b/>
                          <w:bCs/>
                          <w:sz w:val="24"/>
                          <w:szCs w:val="24"/>
                        </w:rPr>
                      </w:pPr>
                      <w:r w:rsidRPr="00CC10A1">
                        <w:rPr>
                          <w:b/>
                          <w:bCs/>
                          <w:sz w:val="24"/>
                          <w:szCs w:val="24"/>
                        </w:rPr>
                        <w:t xml:space="preserve">Week </w:t>
                      </w:r>
                      <w:r w:rsidR="00033160">
                        <w:rPr>
                          <w:b/>
                          <w:bCs/>
                          <w:sz w:val="24"/>
                          <w:szCs w:val="24"/>
                        </w:rPr>
                        <w:t>6</w:t>
                      </w:r>
                      <w:r w:rsidRPr="00CC10A1">
                        <w:rPr>
                          <w:b/>
                          <w:bCs/>
                          <w:sz w:val="24"/>
                          <w:szCs w:val="24"/>
                        </w:rPr>
                        <w:t>:</w:t>
                      </w:r>
                    </w:p>
                    <w:p w14:paraId="4C7404DC" w14:textId="37988ECC" w:rsidR="00033160" w:rsidRPr="00033160" w:rsidRDefault="00033160" w:rsidP="00033160">
                      <w:pPr>
                        <w:rPr>
                          <w:sz w:val="24"/>
                          <w:szCs w:val="24"/>
                        </w:rPr>
                      </w:pPr>
                      <w:r w:rsidRPr="00033160">
                        <w:rPr>
                          <w:sz w:val="24"/>
                          <w:szCs w:val="24"/>
                        </w:rPr>
                        <w:t>T</w:t>
                      </w:r>
                      <w:r w:rsidRPr="00033160">
                        <w:rPr>
                          <w:sz w:val="24"/>
                          <w:szCs w:val="24"/>
                        </w:rPr>
                        <w:t>alk to your family about sayings. Here’s an example, ‘raining cats and dogs.’ How many sayings can you think of and what do they mean. If you want to find some on the internet, you should research ‘idioms’ or ‘figurative language.’</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25C529D2" w:rsidR="00A03BC8" w:rsidRPr="005B1B67" w:rsidRDefault="006F1EAA">
                            <w:pPr>
                              <w:rPr>
                                <w:rFonts w:ascii="Comic Sans MS" w:hAnsi="Comic Sans MS"/>
                                <w:sz w:val="24"/>
                                <w:szCs w:val="24"/>
                              </w:rPr>
                            </w:pPr>
                            <w:r w:rsidRPr="004E0AF4">
                              <w:rPr>
                                <w:rFonts w:ascii="Comic Sans MS" w:hAnsi="Comic Sans MS"/>
                                <w:noProof/>
                                <w:sz w:val="24"/>
                                <w:szCs w:val="24"/>
                              </w:rPr>
                              <w:drawing>
                                <wp:inline distT="0" distB="0" distL="0" distR="0" wp14:anchorId="17E215A3" wp14:editId="5764D878">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25C529D2" w:rsidR="00A03BC8" w:rsidRPr="005B1B67" w:rsidRDefault="006F1EAA">
                      <w:pPr>
                        <w:rPr>
                          <w:rFonts w:ascii="Comic Sans MS" w:hAnsi="Comic Sans MS"/>
                          <w:sz w:val="24"/>
                          <w:szCs w:val="24"/>
                        </w:rPr>
                      </w:pPr>
                      <w:r w:rsidRPr="004E0AF4">
                        <w:rPr>
                          <w:rFonts w:ascii="Comic Sans MS" w:hAnsi="Comic Sans MS"/>
                          <w:noProof/>
                          <w:sz w:val="24"/>
                          <w:szCs w:val="24"/>
                        </w:rPr>
                        <w:drawing>
                          <wp:inline distT="0" distB="0" distL="0" distR="0" wp14:anchorId="17E215A3" wp14:editId="5764D878">
                            <wp:extent cx="1661970" cy="2543936"/>
                            <wp:effectExtent l="0" t="0" r="0" b="8890"/>
                            <wp:docPr id="3074" name="Picture 2" descr="Time Travelling with a Hamster: Welford, Ross + Free Delivery">
                              <a:extLst xmlns:a="http://schemas.openxmlformats.org/drawingml/2006/main">
                                <a:ext uri="{FF2B5EF4-FFF2-40B4-BE49-F238E27FC236}">
                                  <a16:creationId xmlns:a16="http://schemas.microsoft.com/office/drawing/2014/main" id="{B4475D6D-4800-D030-06E1-C65719B360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Time Travelling with a Hamster: Welford, Ross + Free Delivery">
                                      <a:extLst>
                                        <a:ext uri="{FF2B5EF4-FFF2-40B4-BE49-F238E27FC236}">
                                          <a16:creationId xmlns:a16="http://schemas.microsoft.com/office/drawing/2014/main" id="{B4475D6D-4800-D030-06E1-C65719B36053}"/>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61970" cy="2543936"/>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5220E342" w14:textId="77777777" w:rsidR="00E35B19" w:rsidRPr="003636B2" w:rsidRDefault="00E35B19" w:rsidP="00E35B19">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73B33AE9" w:rsidR="00EC7650" w:rsidRPr="00E35B19" w:rsidRDefault="00E35B19" w:rsidP="00EC7650">
                            <w:pPr>
                              <w:rPr>
                                <w:rFonts w:cstheme="minorHAnsi"/>
                                <w:bCs/>
                              </w:rPr>
                            </w:pPr>
                            <w:r w:rsidRPr="003636B2">
                              <w:rPr>
                                <w:rFonts w:cstheme="minorHAnsi"/>
                                <w:bCs/>
                              </w:rPr>
                              <w:t>Al soon discovers that time travel requires daring and imagination, all without losing his pet hamster.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">
                <v:textbox>
                  <w:txbxContent>
                    <w:p w14:paraId="5220E342" w14:textId="77777777" w:rsidR="00E35B19" w:rsidRPr="003636B2" w:rsidRDefault="00E35B19" w:rsidP="00E35B19">
                      <w:pPr>
                        <w:rPr>
                          <w:rFonts w:cstheme="minorHAnsi"/>
                          <w:bCs/>
                        </w:rPr>
                      </w:pPr>
                      <w:r w:rsidRPr="003636B2">
                        <w:rPr>
                          <w:rFonts w:cstheme="minorHAnsi"/>
                          <w:bCs/>
                        </w:rPr>
                        <w:t xml:space="preserve">“My dad died twice. Once when he was </w:t>
                      </w:r>
                      <w:proofErr w:type="gramStart"/>
                      <w:r w:rsidRPr="003636B2">
                        <w:rPr>
                          <w:rFonts w:cstheme="minorHAnsi"/>
                          <w:bCs/>
                        </w:rPr>
                        <w:t>thirty nine</w:t>
                      </w:r>
                      <w:proofErr w:type="gramEnd"/>
                      <w:r w:rsidRPr="003636B2">
                        <w:rPr>
                          <w:rFonts w:cstheme="minorHAnsi"/>
                          <w:bCs/>
                        </w:rPr>
                        <w:t xml:space="preserve"> and again four years later when he was twelve.” On Al Chaudhury’s twelfth birthday his beloved Grandpa Byron gives him a letter from Al’s late father. In </w:t>
                      </w:r>
                      <w:proofErr w:type="gramStart"/>
                      <w:r w:rsidRPr="003636B2">
                        <w:rPr>
                          <w:rFonts w:cstheme="minorHAnsi"/>
                          <w:bCs/>
                        </w:rPr>
                        <w:t>it</w:t>
                      </w:r>
                      <w:proofErr w:type="gramEnd"/>
                      <w:r w:rsidRPr="003636B2">
                        <w:rPr>
                          <w:rFonts w:cstheme="minorHAnsi"/>
                          <w:bCs/>
                        </w:rPr>
                        <w:t xml:space="preserve"> Al receives a mission: travel back to 1984 in a secret time machine and save his father’s life.</w:t>
                      </w:r>
                    </w:p>
                    <w:p w14:paraId="47854DDB" w14:textId="73B33AE9" w:rsidR="00EC7650" w:rsidRPr="00E35B19" w:rsidRDefault="00E35B19" w:rsidP="00EC7650">
                      <w:pPr>
                        <w:rPr>
                          <w:rFonts w:cstheme="minorHAnsi"/>
                          <w:bCs/>
                        </w:rPr>
                      </w:pPr>
                      <w:r w:rsidRPr="003636B2">
                        <w:rPr>
                          <w:rFonts w:cstheme="minorHAnsi"/>
                          <w:bCs/>
                        </w:rPr>
                        <w:t>Al soon discovers that time travel requires daring and imagination, all without losing his pet hamster.</w:t>
                      </w: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3EEAD507"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w:t>
      </w:r>
      <w:r w:rsidR="00C434FA">
        <w:rPr>
          <w:rFonts w:cstheme="minorHAnsi"/>
          <w:b/>
          <w:sz w:val="32"/>
          <w:szCs w:val="32"/>
        </w:rPr>
        <w:t>2</w:t>
      </w:r>
      <w:r w:rsidR="00CC10A1" w:rsidRPr="00C94C8E">
        <w:rPr>
          <w:rFonts w:cstheme="minorHAnsi"/>
          <w:b/>
          <w:sz w:val="32"/>
          <w:szCs w:val="32"/>
        </w:rPr>
        <w:t xml:space="preserve"> Week </w:t>
      </w:r>
      <w:r w:rsidR="00C434FA">
        <w:rPr>
          <w:rFonts w:cstheme="minorHAnsi"/>
          <w:b/>
          <w:sz w:val="32"/>
          <w:szCs w:val="32"/>
        </w:rPr>
        <w:t>6</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690579"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1</w:t>
            </w:r>
            <w:r w:rsidRPr="00690579">
              <w:rPr>
                <w:rFonts w:ascii="Calibri" w:eastAsia="Times New Roman" w:hAnsi="Calibri" w:cs="Calibri"/>
                <w:sz w:val="20"/>
                <w:szCs w:val="20"/>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2</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3</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4</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5</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6</w:t>
            </w:r>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Week 7</w:t>
            </w:r>
            <w:r w:rsidRPr="00690579">
              <w:rPr>
                <w:rFonts w:ascii="Calibri" w:eastAsia="Times New Roman" w:hAnsi="Calibri" w:cs="Calibri"/>
                <w:sz w:val="20"/>
                <w:szCs w:val="20"/>
                <w:lang w:eastAsia="en-GB"/>
              </w:rPr>
              <w:t> </w:t>
            </w:r>
          </w:p>
        </w:tc>
      </w:tr>
      <w:tr w:rsidR="004D1C71" w:rsidRPr="00690579"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b/>
                <w:bCs/>
                <w:sz w:val="20"/>
                <w:szCs w:val="20"/>
                <w:lang w:eastAsia="en-GB"/>
              </w:rPr>
              <w:t>Autumn 1</w:t>
            </w:r>
            <w:r w:rsidRPr="00690579">
              <w:rPr>
                <w:rFonts w:ascii="Calibri" w:eastAsia="Times New Roman" w:hAnsi="Calibri" w:cs="Calibri"/>
                <w:sz w:val="20"/>
                <w:szCs w:val="20"/>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off, </w:t>
            </w:r>
            <w:proofErr w:type="spellStart"/>
            <w:r w:rsidRPr="00690579">
              <w:rPr>
                <w:rFonts w:ascii="Calibri" w:eastAsia="Times New Roman" w:hAnsi="Calibri" w:cs="Calibri"/>
                <w:sz w:val="20"/>
                <w:szCs w:val="20"/>
                <w:lang w:eastAsia="en-GB"/>
              </w:rPr>
              <w:t>uff</w:t>
            </w:r>
            <w:proofErr w:type="spellEnd"/>
            <w:r w:rsidRPr="00690579">
              <w:rPr>
                <w:rFonts w:ascii="Calibri" w:eastAsia="Times New Roman" w:hAnsi="Calibri" w:cs="Calibri"/>
                <w:sz w:val="20"/>
                <w:szCs w:val="20"/>
                <w:lang w:eastAsia="en-GB"/>
              </w:rPr>
              <w:t xml:space="preserve">, </w:t>
            </w:r>
            <w:proofErr w:type="spellStart"/>
            <w:r w:rsidRPr="00690579">
              <w:rPr>
                <w:rFonts w:ascii="Calibri" w:eastAsia="Times New Roman" w:hAnsi="Calibri" w:cs="Calibri"/>
                <w:sz w:val="20"/>
                <w:szCs w:val="20"/>
                <w:lang w:eastAsia="en-GB"/>
              </w:rPr>
              <w:t>ew</w:t>
            </w:r>
            <w:proofErr w:type="spellEnd"/>
            <w:r w:rsidRPr="00690579">
              <w:rPr>
                <w:rFonts w:ascii="Calibri" w:eastAsia="Times New Roman" w:hAnsi="Calibri" w:cs="Calibri"/>
                <w:sz w:val="20"/>
                <w:szCs w:val="20"/>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ough</w:t>
            </w:r>
            <w:proofErr w:type="spellEnd"/>
            <w:r w:rsidRPr="00690579">
              <w:rPr>
                <w:rFonts w:ascii="Calibri" w:eastAsia="Times New Roman" w:hAnsi="Calibri" w:cs="Calibri"/>
                <w:sz w:val="20"/>
                <w:szCs w:val="20"/>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proofErr w:type="spellStart"/>
            <w:r w:rsidRPr="00690579">
              <w:rPr>
                <w:rFonts w:ascii="Calibri" w:eastAsia="Times New Roman" w:hAnsi="Calibri" w:cs="Calibri"/>
                <w:sz w:val="20"/>
                <w:szCs w:val="20"/>
                <w:lang w:eastAsia="en-GB"/>
              </w:rPr>
              <w:t>Ible</w:t>
            </w:r>
            <w:proofErr w:type="spellEnd"/>
            <w:r w:rsidRPr="00690579">
              <w:rPr>
                <w:rFonts w:ascii="Calibri" w:eastAsia="Times New Roman" w:hAnsi="Calibri" w:cs="Calibri"/>
                <w:sz w:val="20"/>
                <w:szCs w:val="20"/>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690579" w:rsidRDefault="004D1C71" w:rsidP="004D1C71">
            <w:pPr>
              <w:spacing w:after="0" w:line="240" w:lineRule="auto"/>
              <w:jc w:val="center"/>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homophones </w:t>
            </w:r>
          </w:p>
        </w:tc>
      </w:tr>
      <w:tr w:rsidR="004D1C71" w:rsidRPr="00690579"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690579" w:rsidRDefault="004D1C71" w:rsidP="004D1C71">
            <w:pPr>
              <w:spacing w:after="0" w:line="240" w:lineRule="auto"/>
              <w:rPr>
                <w:rFonts w:ascii="Segoe UI" w:eastAsia="Times New Roman" w:hAnsi="Segoe UI" w:cs="Segoe UI"/>
                <w:sz w:val="20"/>
                <w:szCs w:val="20"/>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Aspiration</w:t>
            </w:r>
          </w:p>
          <w:p w14:paraId="216D04E5" w14:textId="4B7791C7"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Resilience</w:t>
            </w:r>
          </w:p>
          <w:p w14:paraId="45206678" w14:textId="2BF7455E"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Curiosity</w:t>
            </w:r>
          </w:p>
          <w:p w14:paraId="75E625BC" w14:textId="1DF890C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Responsibility</w:t>
            </w:r>
          </w:p>
          <w:p w14:paraId="63D6958E" w14:textId="66410CCB"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Kindness</w:t>
            </w:r>
          </w:p>
          <w:p w14:paraId="6894C626" w14:textId="0AF3B8A3"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Chocolate</w:t>
            </w:r>
          </w:p>
          <w:p w14:paraId="42FEF5FE" w14:textId="108ACEB5"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Factory</w:t>
            </w:r>
          </w:p>
          <w:p w14:paraId="1F5B370B" w14:textId="317055A0"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Competition</w:t>
            </w:r>
          </w:p>
          <w:p w14:paraId="3D91B09E" w14:textId="4E33F3A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Poverty</w:t>
            </w:r>
          </w:p>
          <w:p w14:paraId="20C705B6" w14:textId="7BD02276" w:rsidR="004D1C71" w:rsidRPr="00690579" w:rsidRDefault="004D1C71" w:rsidP="004D1C71">
            <w:pPr>
              <w:spacing w:after="0" w:line="240" w:lineRule="auto"/>
              <w:textAlignment w:val="baseline"/>
              <w:rPr>
                <w:rFonts w:ascii="Calibri" w:eastAsia="Times New Roman" w:hAnsi="Calibri" w:cs="Calibri"/>
                <w:sz w:val="20"/>
                <w:szCs w:val="20"/>
                <w:lang w:eastAsia="en-GB"/>
              </w:rPr>
            </w:pPr>
            <w:r w:rsidRPr="00690579">
              <w:rPr>
                <w:rFonts w:ascii="Calibri" w:eastAsia="Times New Roman" w:hAnsi="Calibri" w:cs="Calibri"/>
                <w:sz w:val="20"/>
                <w:szCs w:val="20"/>
                <w:lang w:eastAsia="en-GB"/>
              </w:rPr>
              <w:t>desperate</w:t>
            </w:r>
          </w:p>
          <w:p w14:paraId="488AD306" w14:textId="67A148BC" w:rsidR="004D1C71" w:rsidRPr="00690579" w:rsidRDefault="004D1C71" w:rsidP="004D1C71">
            <w:pPr>
              <w:spacing w:after="0" w:line="240" w:lineRule="auto"/>
              <w:textAlignment w:val="baseline"/>
              <w:rPr>
                <w:rFonts w:ascii="Calibri" w:eastAsia="Times New Roman" w:hAnsi="Calibri" w:cs="Calibri"/>
                <w:sz w:val="20"/>
                <w:szCs w:val="20"/>
                <w:lang w:eastAsia="en-GB"/>
              </w:rPr>
            </w:pPr>
          </w:p>
          <w:p w14:paraId="271100E9" w14:textId="6E9D3E54" w:rsidR="004D1C71" w:rsidRPr="00690579" w:rsidRDefault="004D1C71" w:rsidP="004D1C71">
            <w:pPr>
              <w:spacing w:after="0" w:line="240" w:lineRule="auto"/>
              <w:textAlignment w:val="baseline"/>
              <w:rPr>
                <w:rFonts w:ascii="Segoe UI" w:eastAsia="Times New Roman" w:hAnsi="Segoe UI" w:cs="Segoe UI"/>
                <w:sz w:val="20"/>
                <w:szCs w:val="20"/>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 </w:t>
            </w:r>
          </w:p>
          <w:p w14:paraId="49163B4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coughing </w:t>
            </w:r>
          </w:p>
          <w:p w14:paraId="74EE21C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trough </w:t>
            </w:r>
          </w:p>
          <w:p w14:paraId="6E92FE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enough </w:t>
            </w:r>
          </w:p>
          <w:p w14:paraId="184A9AF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tough </w:t>
            </w:r>
          </w:p>
          <w:p w14:paraId="01270F7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 </w:t>
            </w:r>
          </w:p>
          <w:p w14:paraId="5288B1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roughen </w:t>
            </w:r>
          </w:p>
          <w:p w14:paraId="6106C0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through </w:t>
            </w:r>
          </w:p>
          <w:p w14:paraId="5B211D0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thorough </w:t>
            </w:r>
          </w:p>
          <w:p w14:paraId="206341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drought </w:t>
            </w:r>
          </w:p>
          <w:p w14:paraId="0CFE508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plough </w:t>
            </w:r>
          </w:p>
          <w:p w14:paraId="13630B0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FF0000"/>
                <w:sz w:val="20"/>
                <w:szCs w:val="20"/>
                <w:lang w:eastAsia="en-GB"/>
              </w:rPr>
              <w:t>bough </w:t>
            </w:r>
          </w:p>
          <w:p w14:paraId="59A9EA4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although </w:t>
            </w:r>
          </w:p>
          <w:p w14:paraId="668E43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dough </w:t>
            </w:r>
          </w:p>
          <w:p w14:paraId="7AC5E93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though </w:t>
            </w:r>
          </w:p>
          <w:p w14:paraId="15906F0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bought </w:t>
            </w:r>
          </w:p>
          <w:p w14:paraId="6100DC4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fought </w:t>
            </w:r>
          </w:p>
          <w:p w14:paraId="790F5D1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brought </w:t>
            </w:r>
          </w:p>
          <w:p w14:paraId="5D74331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color w:val="00B050"/>
                <w:sz w:val="20"/>
                <w:szCs w:val="20"/>
                <w:lang w:eastAsia="en-GB"/>
              </w:rPr>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doubt </w:t>
            </w:r>
          </w:p>
          <w:p w14:paraId="3FC169C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island </w:t>
            </w:r>
          </w:p>
          <w:p w14:paraId="7A03A53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lamb </w:t>
            </w:r>
          </w:p>
          <w:p w14:paraId="78E662C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solemn </w:t>
            </w:r>
          </w:p>
          <w:p w14:paraId="396976A4"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thistle </w:t>
            </w:r>
          </w:p>
          <w:p w14:paraId="1DF94A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knight </w:t>
            </w:r>
          </w:p>
          <w:p w14:paraId="7FAC9B1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numb </w:t>
            </w:r>
          </w:p>
          <w:p w14:paraId="1BC6CC33"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autumn </w:t>
            </w:r>
          </w:p>
          <w:p w14:paraId="34948A5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whistle </w:t>
            </w:r>
          </w:p>
          <w:p w14:paraId="418BB57F"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horrible </w:t>
            </w:r>
          </w:p>
          <w:p w14:paraId="575CA40B"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terrible </w:t>
            </w:r>
          </w:p>
          <w:p w14:paraId="180E1E7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possible </w:t>
            </w:r>
          </w:p>
          <w:p w14:paraId="70B3F80C"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adorable </w:t>
            </w:r>
          </w:p>
          <w:p w14:paraId="433FDA5F"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forgivable </w:t>
            </w:r>
          </w:p>
          <w:p w14:paraId="03A94BA7"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enjoyable </w:t>
            </w:r>
          </w:p>
          <w:p w14:paraId="10C7F0AE"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available </w:t>
            </w:r>
          </w:p>
          <w:p w14:paraId="616900BA" w14:textId="77777777" w:rsidR="004D1C71" w:rsidRPr="00690579" w:rsidRDefault="004D1C71" w:rsidP="004D1C71">
            <w:pPr>
              <w:spacing w:after="0" w:line="240" w:lineRule="auto"/>
              <w:textAlignment w:val="baseline"/>
              <w:rPr>
                <w:rFonts w:ascii="Segoe UI" w:eastAsia="Times New Roman" w:hAnsi="Segoe UI" w:cs="Segoe UI"/>
                <w:sz w:val="20"/>
                <w:szCs w:val="20"/>
                <w:lang w:val="fr-FR" w:eastAsia="en-GB"/>
              </w:rPr>
            </w:pPr>
            <w:r w:rsidRPr="00690579">
              <w:rPr>
                <w:rFonts w:ascii="Calibri" w:eastAsia="Times New Roman" w:hAnsi="Calibri" w:cs="Calibri"/>
                <w:sz w:val="20"/>
                <w:szCs w:val="20"/>
                <w:lang w:val="fr-FR" w:eastAsia="en-GB"/>
              </w:rPr>
              <w:t>vegetable </w:t>
            </w:r>
          </w:p>
          <w:p w14:paraId="144DBE48"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edible </w:t>
            </w:r>
          </w:p>
          <w:p w14:paraId="05899A6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reversible </w:t>
            </w:r>
          </w:p>
          <w:p w14:paraId="08773FD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invincible </w:t>
            </w:r>
          </w:p>
          <w:p w14:paraId="61D89B6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legible </w:t>
            </w:r>
          </w:p>
          <w:p w14:paraId="4DCEB42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valuable </w:t>
            </w:r>
          </w:p>
          <w:p w14:paraId="0DE13D8B"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breakable </w:t>
            </w:r>
          </w:p>
          <w:p w14:paraId="1502B20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agreeable </w:t>
            </w:r>
          </w:p>
          <w:p w14:paraId="23745052"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disposable </w:t>
            </w:r>
          </w:p>
          <w:p w14:paraId="403A1FD9"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identifiable </w:t>
            </w:r>
          </w:p>
          <w:p w14:paraId="10E49B4E"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incredible </w:t>
            </w:r>
          </w:p>
          <w:p w14:paraId="2D26C026"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isle </w:t>
            </w:r>
          </w:p>
          <w:p w14:paraId="016022B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aisle </w:t>
            </w:r>
          </w:p>
          <w:p w14:paraId="6020FDC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aloud </w:t>
            </w:r>
          </w:p>
          <w:p w14:paraId="6CB3BA3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allowed </w:t>
            </w:r>
          </w:p>
          <w:p w14:paraId="45FAD061"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affect </w:t>
            </w:r>
          </w:p>
          <w:p w14:paraId="4218E657"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effect </w:t>
            </w:r>
          </w:p>
          <w:p w14:paraId="50496DEC"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herd </w:t>
            </w:r>
          </w:p>
          <w:p w14:paraId="2C0ADA2A"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heard </w:t>
            </w:r>
          </w:p>
          <w:p w14:paraId="37605885"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past </w:t>
            </w:r>
          </w:p>
          <w:p w14:paraId="0630C94D" w14:textId="77777777" w:rsidR="004D1C71" w:rsidRPr="00690579" w:rsidRDefault="004D1C71" w:rsidP="004D1C71">
            <w:pPr>
              <w:spacing w:after="0" w:line="240" w:lineRule="auto"/>
              <w:textAlignment w:val="baseline"/>
              <w:rPr>
                <w:rFonts w:ascii="Segoe UI" w:eastAsia="Times New Roman" w:hAnsi="Segoe UI" w:cs="Segoe UI"/>
                <w:sz w:val="20"/>
                <w:szCs w:val="20"/>
                <w:lang w:eastAsia="en-GB"/>
              </w:rPr>
            </w:pPr>
            <w:r w:rsidRPr="00690579">
              <w:rPr>
                <w:rFonts w:ascii="Calibri" w:eastAsia="Times New Roman" w:hAnsi="Calibri" w:cs="Calibri"/>
                <w:sz w:val="20"/>
                <w:szCs w:val="20"/>
                <w:lang w:eastAsia="en-GB"/>
              </w:rPr>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7631557"/>
    <w:multiLevelType w:val="hybridMultilevel"/>
    <w:tmpl w:val="CAB2BAA6"/>
    <w:lvl w:ilvl="0" w:tplc="F3F21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3"/>
  </w:num>
  <w:num w:numId="4" w16cid:durableId="1754206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33160"/>
    <w:rsid w:val="0007652B"/>
    <w:rsid w:val="000C7DAD"/>
    <w:rsid w:val="00132544"/>
    <w:rsid w:val="001658A5"/>
    <w:rsid w:val="00185554"/>
    <w:rsid w:val="001B264B"/>
    <w:rsid w:val="00234F88"/>
    <w:rsid w:val="0027083C"/>
    <w:rsid w:val="002B06DD"/>
    <w:rsid w:val="002B0B80"/>
    <w:rsid w:val="002C7712"/>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04E2D"/>
    <w:rsid w:val="0062344A"/>
    <w:rsid w:val="00643BEE"/>
    <w:rsid w:val="00654214"/>
    <w:rsid w:val="00690579"/>
    <w:rsid w:val="006913C8"/>
    <w:rsid w:val="006B232C"/>
    <w:rsid w:val="006F1EAA"/>
    <w:rsid w:val="00775110"/>
    <w:rsid w:val="00786374"/>
    <w:rsid w:val="007A6870"/>
    <w:rsid w:val="007B6440"/>
    <w:rsid w:val="007D7912"/>
    <w:rsid w:val="0080221D"/>
    <w:rsid w:val="00807E1A"/>
    <w:rsid w:val="00810BE9"/>
    <w:rsid w:val="00814E6B"/>
    <w:rsid w:val="0082689C"/>
    <w:rsid w:val="008421B1"/>
    <w:rsid w:val="008712AF"/>
    <w:rsid w:val="008B5744"/>
    <w:rsid w:val="008D2013"/>
    <w:rsid w:val="008D3319"/>
    <w:rsid w:val="009076E5"/>
    <w:rsid w:val="00925944"/>
    <w:rsid w:val="00967E37"/>
    <w:rsid w:val="00973384"/>
    <w:rsid w:val="009B562B"/>
    <w:rsid w:val="009F3DA4"/>
    <w:rsid w:val="00A03BC8"/>
    <w:rsid w:val="00A67D95"/>
    <w:rsid w:val="00B46999"/>
    <w:rsid w:val="00B721C4"/>
    <w:rsid w:val="00BC75D1"/>
    <w:rsid w:val="00BF6D7A"/>
    <w:rsid w:val="00C434FA"/>
    <w:rsid w:val="00C94C8E"/>
    <w:rsid w:val="00CB4EC9"/>
    <w:rsid w:val="00CC10A1"/>
    <w:rsid w:val="00CC1D4A"/>
    <w:rsid w:val="00CE2552"/>
    <w:rsid w:val="00D01772"/>
    <w:rsid w:val="00D242A0"/>
    <w:rsid w:val="00DE5F4D"/>
    <w:rsid w:val="00E02D53"/>
    <w:rsid w:val="00E35B19"/>
    <w:rsid w:val="00E4446A"/>
    <w:rsid w:val="00E73DC5"/>
    <w:rsid w:val="00EC7650"/>
    <w:rsid w:val="00F35410"/>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 w:type="paragraph" w:styleId="ListParagraph">
    <w:name w:val="List Paragraph"/>
    <w:basedOn w:val="Normal"/>
    <w:uiPriority w:val="34"/>
    <w:qFormat/>
    <w:rsid w:val="00033160"/>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a5d9d-7bd7-4164-902f-7672ce3cf383">
      <Terms xmlns="http://schemas.microsoft.com/office/infopath/2007/PartnerControls"/>
    </lcf76f155ced4ddcb4097134ff3c332f>
    <TaxCatchAll xmlns="7dbd8056-47aa-47eb-abcb-42290cb99a81" xsi:nil="true"/>
  </documentManagement>
</p:properties>
</file>

<file path=customXml/itemProps1.xml><?xml version="1.0" encoding="utf-8"?>
<ds:datastoreItem xmlns:ds="http://schemas.openxmlformats.org/officeDocument/2006/customXml" ds:itemID="{756BAB96-4750-49CE-91BD-033CD472CBD8}">
  <ds:schemaRefs>
    <ds:schemaRef ds:uri="http://schemas.microsoft.com/sharepoint/v3/contenttype/forms"/>
  </ds:schemaRefs>
</ds:datastoreItem>
</file>

<file path=customXml/itemProps2.xml><?xml version="1.0" encoding="utf-8"?>
<ds:datastoreItem xmlns:ds="http://schemas.openxmlformats.org/officeDocument/2006/customXml" ds:itemID="{3160BC47-F388-4898-A84B-2A565B37CEA2}"/>
</file>

<file path=customXml/itemProps3.xml><?xml version="1.0" encoding="utf-8"?>
<ds:datastoreItem xmlns:ds="http://schemas.openxmlformats.org/officeDocument/2006/customXml" ds:itemID="{5A388D71-6BAC-4162-B160-82BC87121890}">
  <ds:schemaRefs>
    <ds:schemaRef ds:uri="http://schemas.microsoft.com/office/2006/metadata/properties"/>
    <ds:schemaRef ds:uri="http://schemas.microsoft.com/office/infopath/2007/PartnerControls"/>
    <ds:schemaRef ds:uri="9d7a5d9d-7bd7-4164-902f-7672ce3cf383"/>
    <ds:schemaRef ds:uri="7dbd8056-47aa-47eb-abcb-42290cb99a81"/>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12</cp:revision>
  <cp:lastPrinted>2022-07-14T09:11:00Z</cp:lastPrinted>
  <dcterms:created xsi:type="dcterms:W3CDTF">2022-08-30T12:46:00Z</dcterms:created>
  <dcterms:modified xsi:type="dcterms:W3CDTF">2022-10-12T14:22:00Z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0x010100156FFFB91D304642AC6F2B52AC63D0DB</vt:lpwstr>
  </property>
  <property fmtid="{D5CDD505-2E9C-101B-9397-08002B2CF9AE}" pid="3" name="MediaServiceImageTags">
    <vt:lpwstr/>
  </property>
</Properties>
</file>